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EC1" w:rsidRPr="00C73748" w:rsidRDefault="00134EC1" w:rsidP="00134EC1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748">
        <w:rPr>
          <w:rFonts w:ascii="Times New Roman" w:hAnsi="Times New Roman" w:cs="Times New Roman"/>
          <w:b/>
          <w:sz w:val="28"/>
          <w:szCs w:val="28"/>
        </w:rPr>
        <w:t>СПЕЦИФИКАЦИЯ КОНТРОЛЬНЫХ ИЗМЕРИТЕЛЬНЫХ МАТЕРИАЛОВ</w:t>
      </w:r>
    </w:p>
    <w:p w:rsidR="00134EC1" w:rsidRPr="00C73748" w:rsidRDefault="00134EC1" w:rsidP="00134EC1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4EC1" w:rsidRDefault="00134EC1" w:rsidP="00134E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Диагностическая работа по </w:t>
      </w:r>
      <w:r w:rsidR="00235D21">
        <w:rPr>
          <w:rFonts w:ascii="Times New Roman" w:hAnsi="Times New Roman" w:cs="Times New Roman"/>
          <w:b/>
          <w:sz w:val="28"/>
          <w:szCs w:val="28"/>
        </w:rPr>
        <w:t>математике</w:t>
      </w:r>
      <w:r>
        <w:rPr>
          <w:rFonts w:ascii="Times New Roman" w:hAnsi="Times New Roman" w:cs="Times New Roman"/>
          <w:b/>
          <w:sz w:val="28"/>
          <w:szCs w:val="28"/>
        </w:rPr>
        <w:t xml:space="preserve"> (11</w:t>
      </w:r>
      <w:r w:rsidR="00235D21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:rsidR="00134EC1" w:rsidRDefault="00134EC1" w:rsidP="00134EC1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C73748">
        <w:rPr>
          <w:rFonts w:ascii="Times New Roman" w:hAnsi="Times New Roman" w:cs="Times New Roman"/>
          <w:b/>
          <w:sz w:val="28"/>
          <w:szCs w:val="28"/>
        </w:rPr>
        <w:t xml:space="preserve">1. Назначение диагностической работы - </w:t>
      </w:r>
      <w:r>
        <w:rPr>
          <w:rFonts w:ascii="Times New Roman" w:hAnsi="Times New Roman" w:cs="Times New Roman"/>
          <w:sz w:val="28"/>
          <w:szCs w:val="28"/>
        </w:rPr>
        <w:t>определение</w:t>
      </w:r>
      <w:r w:rsidRPr="00C73748">
        <w:rPr>
          <w:rFonts w:ascii="Times New Roman" w:hAnsi="Times New Roman" w:cs="Times New Roman"/>
          <w:sz w:val="28"/>
          <w:szCs w:val="28"/>
        </w:rPr>
        <w:t xml:space="preserve"> соответствия результатов освоения обучающимися основных образовательных программ среднего общего образования соответствующим требованиям федерального государственного образовательного стандарта. Для указанных целей используются контрольные измерительные материалы (КИМ), представляющие собой комплексы заданий стандартизированной формы. </w:t>
      </w:r>
    </w:p>
    <w:p w:rsidR="00235D21" w:rsidRPr="00DD6324" w:rsidRDefault="00134EC1" w:rsidP="00235D2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F0D">
        <w:rPr>
          <w:rFonts w:ascii="Times New Roman" w:hAnsi="Times New Roman" w:cs="Times New Roman"/>
          <w:sz w:val="28"/>
          <w:szCs w:val="28"/>
        </w:rPr>
        <w:t>Содержание работы определяется в соответствии: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D21" w:rsidRPr="00DD6324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от12.08.2022 г.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№413»; Приказ Министерства просвещения</w:t>
      </w:r>
      <w:r w:rsidR="00235D21">
        <w:rPr>
          <w:rFonts w:ascii="Times New Roman" w:hAnsi="Times New Roman" w:cs="Times New Roman"/>
          <w:sz w:val="28"/>
          <w:szCs w:val="28"/>
        </w:rPr>
        <w:t xml:space="preserve"> </w:t>
      </w:r>
      <w:r w:rsidR="00235D21" w:rsidRPr="00DD6324">
        <w:rPr>
          <w:rFonts w:ascii="Times New Roman" w:hAnsi="Times New Roman" w:cs="Times New Roman"/>
          <w:sz w:val="28"/>
          <w:szCs w:val="28"/>
        </w:rPr>
        <w:t>Российской</w:t>
      </w:r>
      <w:r w:rsidR="00235D21">
        <w:rPr>
          <w:rFonts w:ascii="Times New Roman" w:hAnsi="Times New Roman" w:cs="Times New Roman"/>
          <w:sz w:val="28"/>
          <w:szCs w:val="28"/>
        </w:rPr>
        <w:t xml:space="preserve"> </w:t>
      </w:r>
      <w:r w:rsidR="00235D21" w:rsidRPr="00DD6324">
        <w:rPr>
          <w:rFonts w:ascii="Times New Roman" w:hAnsi="Times New Roman" w:cs="Times New Roman"/>
          <w:sz w:val="28"/>
          <w:szCs w:val="28"/>
        </w:rPr>
        <w:t>Федерации от18.05.2023 №371 №Об утверждении федеральной образовательной программы среднего общего образования»</w:t>
      </w:r>
    </w:p>
    <w:p w:rsidR="00235D21" w:rsidRDefault="00235D21" w:rsidP="00134EC1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4EC1" w:rsidRPr="00C73748" w:rsidRDefault="00134EC1" w:rsidP="00134EC1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748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Pr="00C73748">
        <w:rPr>
          <w:rFonts w:ascii="Times New Roman" w:hAnsi="Times New Roman" w:cs="Times New Roman"/>
          <w:sz w:val="28"/>
          <w:szCs w:val="28"/>
        </w:rPr>
        <w:t xml:space="preserve">: Проверить уровень достижения  результатов по основным темам курса </w:t>
      </w:r>
      <w:r w:rsidR="00235D21">
        <w:rPr>
          <w:rFonts w:ascii="Times New Roman" w:hAnsi="Times New Roman" w:cs="Times New Roman"/>
          <w:sz w:val="28"/>
          <w:szCs w:val="28"/>
        </w:rPr>
        <w:t>математики</w:t>
      </w:r>
      <w:r w:rsidRPr="00C73748">
        <w:rPr>
          <w:rFonts w:ascii="Times New Roman" w:hAnsi="Times New Roman" w:cs="Times New Roman"/>
          <w:sz w:val="28"/>
          <w:szCs w:val="28"/>
        </w:rPr>
        <w:t xml:space="preserve">  общеобразовательной школы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34EC1" w:rsidRPr="00C06725" w:rsidRDefault="00134EC1" w:rsidP="00134EC1">
      <w:pPr>
        <w:pStyle w:val="msonormalbullet2gif"/>
        <w:widowControl w:val="0"/>
        <w:tabs>
          <w:tab w:val="left" w:pos="426"/>
        </w:tabs>
        <w:spacing w:after="0" w:afterAutospacing="0"/>
        <w:ind w:firstLine="397"/>
        <w:contextualSpacing/>
        <w:jc w:val="both"/>
        <w:rPr>
          <w:sz w:val="28"/>
          <w:szCs w:val="28"/>
        </w:rPr>
      </w:pPr>
      <w:r w:rsidRPr="00C73748">
        <w:rPr>
          <w:b/>
          <w:sz w:val="28"/>
          <w:szCs w:val="28"/>
        </w:rPr>
        <w:t>Критерии оценивания диагностической работы</w:t>
      </w:r>
    </w:p>
    <w:p w:rsidR="00134EC1" w:rsidRDefault="00134EC1" w:rsidP="00134EC1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C73748">
        <w:rPr>
          <w:rFonts w:ascii="Times New Roman" w:hAnsi="Times New Roman" w:cs="Times New Roman"/>
          <w:b/>
          <w:sz w:val="28"/>
          <w:szCs w:val="28"/>
        </w:rPr>
        <w:t>Базовый 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748">
        <w:rPr>
          <w:rFonts w:ascii="Times New Roman" w:hAnsi="Times New Roman" w:cs="Times New Roman"/>
          <w:sz w:val="28"/>
          <w:szCs w:val="28"/>
        </w:rPr>
        <w:t>Максимальный балл за в</w:t>
      </w:r>
      <w:r>
        <w:rPr>
          <w:rFonts w:ascii="Times New Roman" w:hAnsi="Times New Roman" w:cs="Times New Roman"/>
          <w:sz w:val="28"/>
          <w:szCs w:val="28"/>
        </w:rPr>
        <w:t xml:space="preserve">ыполнение работы составляет – </w:t>
      </w:r>
      <w:r w:rsidR="00235D21">
        <w:rPr>
          <w:rFonts w:ascii="Times New Roman" w:hAnsi="Times New Roman" w:cs="Times New Roman"/>
          <w:sz w:val="28"/>
          <w:szCs w:val="28"/>
        </w:rPr>
        <w:t>16</w:t>
      </w:r>
      <w:r w:rsidRPr="00C73748"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:rsidR="00134EC1" w:rsidRDefault="00134EC1" w:rsidP="00134EC1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Профильный</w:t>
      </w:r>
      <w:r w:rsidRPr="00C73748">
        <w:rPr>
          <w:rFonts w:ascii="Times New Roman" w:hAnsi="Times New Roman" w:cs="Times New Roman"/>
          <w:b/>
          <w:sz w:val="28"/>
          <w:szCs w:val="28"/>
        </w:rPr>
        <w:t xml:space="preserve"> 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748">
        <w:rPr>
          <w:rFonts w:ascii="Times New Roman" w:hAnsi="Times New Roman" w:cs="Times New Roman"/>
          <w:sz w:val="28"/>
          <w:szCs w:val="28"/>
        </w:rPr>
        <w:t>Максимальный балл за в</w:t>
      </w:r>
      <w:r w:rsidR="00235D21">
        <w:rPr>
          <w:rFonts w:ascii="Times New Roman" w:hAnsi="Times New Roman" w:cs="Times New Roman"/>
          <w:sz w:val="28"/>
          <w:szCs w:val="28"/>
        </w:rPr>
        <w:t>ыполнение работы составляет – 12</w:t>
      </w:r>
      <w:r w:rsidRPr="00C73748"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:rsidR="00134EC1" w:rsidRPr="00C73748" w:rsidRDefault="00134EC1" w:rsidP="00134EC1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C73748">
        <w:rPr>
          <w:rFonts w:ascii="Times New Roman" w:hAnsi="Times New Roman" w:cs="Times New Roman"/>
          <w:sz w:val="28"/>
          <w:szCs w:val="28"/>
        </w:rPr>
        <w:t>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1</w:t>
      </w:r>
      <w:r>
        <w:rPr>
          <w:rFonts w:ascii="Times New Roman" w:hAnsi="Times New Roman" w:cs="Times New Roman"/>
          <w:sz w:val="28"/>
          <w:szCs w:val="28"/>
        </w:rPr>
        <w:t>, 2</w:t>
      </w:r>
      <w:r w:rsidRPr="00C73748">
        <w:rPr>
          <w:rFonts w:ascii="Times New Roman" w:hAnsi="Times New Roman" w:cs="Times New Roman"/>
          <w:sz w:val="28"/>
          <w:szCs w:val="28"/>
        </w:rPr>
        <w:t>).</w:t>
      </w:r>
    </w:p>
    <w:p w:rsidR="00134EC1" w:rsidRDefault="00134EC1" w:rsidP="00134EC1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34EC1" w:rsidRPr="00C73748" w:rsidRDefault="00134EC1" w:rsidP="00134EC1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748">
        <w:rPr>
          <w:rFonts w:ascii="Times New Roman" w:hAnsi="Times New Roman" w:cs="Times New Roman"/>
          <w:i/>
          <w:sz w:val="28"/>
          <w:szCs w:val="28"/>
        </w:rPr>
        <w:t>Таблица 1</w:t>
      </w:r>
    </w:p>
    <w:p w:rsidR="00134EC1" w:rsidRDefault="00134EC1" w:rsidP="00134EC1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748">
        <w:rPr>
          <w:rFonts w:ascii="Times New Roman" w:hAnsi="Times New Roman" w:cs="Times New Roman"/>
          <w:b/>
          <w:sz w:val="28"/>
          <w:szCs w:val="28"/>
        </w:rPr>
        <w:t>Перевод баллов в отметку по пятибалльной шкале</w:t>
      </w:r>
      <w:r>
        <w:rPr>
          <w:rFonts w:ascii="Times New Roman" w:hAnsi="Times New Roman" w:cs="Times New Roman"/>
          <w:b/>
          <w:sz w:val="28"/>
          <w:szCs w:val="28"/>
        </w:rPr>
        <w:t xml:space="preserve"> (базовый уровень)</w:t>
      </w:r>
    </w:p>
    <w:p w:rsidR="00134EC1" w:rsidRPr="00C73748" w:rsidRDefault="00134EC1" w:rsidP="00134EC1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5"/>
        <w:gridCol w:w="2377"/>
        <w:gridCol w:w="1798"/>
        <w:gridCol w:w="2981"/>
      </w:tblGrid>
      <w:tr w:rsidR="00134EC1" w:rsidRPr="00C73748" w:rsidTr="00350DFA"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Процент  выполнения от максимального балла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Цифровая отметка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Уровневая шкала</w:t>
            </w:r>
          </w:p>
        </w:tc>
      </w:tr>
      <w:tr w:rsidR="00134EC1" w:rsidRPr="00C73748" w:rsidTr="00350DFA"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-100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235D2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34EC1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</w:tr>
      <w:tr w:rsidR="00134EC1" w:rsidRPr="00C73748" w:rsidTr="00350DFA"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235D2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34EC1" w:rsidRPr="00C73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4EC1" w:rsidRPr="00C73748" w:rsidTr="00350DFA"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235D2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134EC1" w:rsidRPr="00C73748">
              <w:rPr>
                <w:rFonts w:ascii="Times New Roman" w:hAnsi="Times New Roman" w:cs="Times New Roman"/>
                <w:sz w:val="28"/>
                <w:szCs w:val="28"/>
              </w:rPr>
              <w:t>-7</w:t>
            </w:r>
            <w:r w:rsidR="00134EC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235D2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8-11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</w:tr>
      <w:tr w:rsidR="00134EC1" w:rsidRPr="00C73748" w:rsidTr="00350DFA"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5F5033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 xml:space="preserve">Менее </w:t>
            </w:r>
            <w:r w:rsidR="00235D2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 xml:space="preserve">Менее </w:t>
            </w:r>
            <w:r w:rsidR="00235D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Недостаточный</w:t>
            </w:r>
          </w:p>
        </w:tc>
      </w:tr>
    </w:tbl>
    <w:p w:rsidR="00134EC1" w:rsidRDefault="00134EC1" w:rsidP="00134EC1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4EC1" w:rsidRPr="00C73748" w:rsidRDefault="00134EC1" w:rsidP="00134EC1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Таблица 2</w:t>
      </w:r>
    </w:p>
    <w:p w:rsidR="00134EC1" w:rsidRDefault="00134EC1" w:rsidP="00134EC1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748">
        <w:rPr>
          <w:rFonts w:ascii="Times New Roman" w:hAnsi="Times New Roman" w:cs="Times New Roman"/>
          <w:b/>
          <w:sz w:val="28"/>
          <w:szCs w:val="28"/>
        </w:rPr>
        <w:lastRenderedPageBreak/>
        <w:t>Перевод баллов в отметку по пятибалльной шкале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(профильный уровень)</w:t>
      </w:r>
    </w:p>
    <w:p w:rsidR="00134EC1" w:rsidRPr="00C73748" w:rsidRDefault="00134EC1" w:rsidP="00134EC1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5"/>
        <w:gridCol w:w="2377"/>
        <w:gridCol w:w="1798"/>
        <w:gridCol w:w="2981"/>
      </w:tblGrid>
      <w:tr w:rsidR="00134EC1" w:rsidRPr="00C73748" w:rsidTr="00350DFA"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Процент  выполнения от максимального балла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Цифровая отметка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Уровневая шкала</w:t>
            </w:r>
          </w:p>
        </w:tc>
      </w:tr>
      <w:tr w:rsidR="00134EC1" w:rsidRPr="00C73748" w:rsidTr="00350DFA"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235D2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134EC1" w:rsidRPr="00C73748">
              <w:rPr>
                <w:rFonts w:ascii="Times New Roman" w:hAnsi="Times New Roman" w:cs="Times New Roman"/>
                <w:sz w:val="28"/>
                <w:szCs w:val="28"/>
              </w:rPr>
              <w:t>-100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235D2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34EC1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</w:tr>
      <w:tr w:rsidR="00134EC1" w:rsidRPr="00C73748" w:rsidTr="00350DFA"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235D21" w:rsidP="00235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134EC1" w:rsidRPr="00C73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235D2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34EC1" w:rsidRPr="00C73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4EC1" w:rsidRPr="00C73748" w:rsidTr="00350DFA"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235D2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134EC1" w:rsidRPr="00C73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34E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235D2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6-8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</w:tr>
      <w:tr w:rsidR="00134EC1" w:rsidRPr="00C73748" w:rsidTr="00350DFA"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5F5033" w:rsidRDefault="00134EC1" w:rsidP="00235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 xml:space="preserve">Менее </w:t>
            </w:r>
            <w:r w:rsidR="00235D2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235D2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6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C1" w:rsidRPr="00C73748" w:rsidRDefault="00134EC1" w:rsidP="00350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48">
              <w:rPr>
                <w:rFonts w:ascii="Times New Roman" w:hAnsi="Times New Roman" w:cs="Times New Roman"/>
                <w:sz w:val="28"/>
                <w:szCs w:val="28"/>
              </w:rPr>
              <w:t>Недостаточный</w:t>
            </w:r>
          </w:p>
        </w:tc>
      </w:tr>
    </w:tbl>
    <w:p w:rsidR="00134EC1" w:rsidRPr="00C73748" w:rsidRDefault="00134EC1" w:rsidP="00134EC1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4EC1" w:rsidRDefault="00134EC1" w:rsidP="00134EC1">
      <w:pPr>
        <w:pStyle w:val="msonormalbullet2gif"/>
        <w:widowControl w:val="0"/>
        <w:spacing w:after="0" w:afterAutospacing="0"/>
        <w:ind w:firstLine="397"/>
        <w:contextualSpacing/>
        <w:jc w:val="both"/>
        <w:rPr>
          <w:b/>
          <w:sz w:val="28"/>
          <w:szCs w:val="28"/>
        </w:rPr>
      </w:pPr>
      <w:r w:rsidRPr="00C73748">
        <w:rPr>
          <w:b/>
          <w:sz w:val="28"/>
          <w:szCs w:val="28"/>
        </w:rPr>
        <w:t>Продолжительность работы</w:t>
      </w:r>
      <w:r>
        <w:rPr>
          <w:b/>
          <w:sz w:val="28"/>
          <w:szCs w:val="28"/>
        </w:rPr>
        <w:t xml:space="preserve"> 90</w:t>
      </w:r>
      <w:r w:rsidR="007A36E7">
        <w:rPr>
          <w:b/>
          <w:sz w:val="28"/>
          <w:szCs w:val="28"/>
        </w:rPr>
        <w:t>/95</w:t>
      </w:r>
      <w:r>
        <w:rPr>
          <w:b/>
          <w:sz w:val="28"/>
          <w:szCs w:val="28"/>
        </w:rPr>
        <w:t xml:space="preserve"> минут.</w:t>
      </w:r>
    </w:p>
    <w:p w:rsidR="00134EC1" w:rsidRPr="002E0985" w:rsidRDefault="00134EC1" w:rsidP="00134EC1">
      <w:pPr>
        <w:pStyle w:val="msonormalbullet2gif"/>
        <w:widowControl w:val="0"/>
        <w:spacing w:after="0" w:afterAutospacing="0"/>
        <w:ind w:firstLine="397"/>
        <w:contextualSpacing/>
        <w:jc w:val="both"/>
        <w:rPr>
          <w:b/>
          <w:sz w:val="28"/>
          <w:szCs w:val="28"/>
        </w:rPr>
      </w:pPr>
    </w:p>
    <w:p w:rsidR="00134EC1" w:rsidRDefault="00134EC1" w:rsidP="00134EC1">
      <w:pPr>
        <w:tabs>
          <w:tab w:val="num" w:pos="540"/>
        </w:tabs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4EC1" w:rsidRPr="00C73748" w:rsidRDefault="00134EC1" w:rsidP="00134EC1">
      <w:pPr>
        <w:tabs>
          <w:tab w:val="num" w:pos="540"/>
        </w:tabs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базовый уровень                                                </w:t>
      </w:r>
    </w:p>
    <w:tbl>
      <w:tblPr>
        <w:tblStyle w:val="a4"/>
        <w:tblW w:w="5000" w:type="pct"/>
        <w:tblLook w:val="04A0"/>
      </w:tblPr>
      <w:tblGrid>
        <w:gridCol w:w="496"/>
        <w:gridCol w:w="3280"/>
        <w:gridCol w:w="1501"/>
        <w:gridCol w:w="2058"/>
        <w:gridCol w:w="2236"/>
      </w:tblGrid>
      <w:tr w:rsidR="00134EC1" w:rsidRPr="00B23F09" w:rsidTr="00235D21">
        <w:trPr>
          <w:trHeight w:val="2809"/>
        </w:trPr>
        <w:tc>
          <w:tcPr>
            <w:tcW w:w="259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1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 xml:space="preserve">Проверяемые требования (умения) </w:t>
            </w:r>
          </w:p>
        </w:tc>
        <w:tc>
          <w:tcPr>
            <w:tcW w:w="78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 xml:space="preserve">Уровень сложности задания </w:t>
            </w:r>
          </w:p>
        </w:tc>
        <w:tc>
          <w:tcPr>
            <w:tcW w:w="1075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Максимальный балл  за выполнение задания </w:t>
            </w:r>
          </w:p>
        </w:tc>
        <w:tc>
          <w:tcPr>
            <w:tcW w:w="1168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Примерное время выполнения задания выпускником, изучавшим математику на базовом уровне (в минутах) </w:t>
            </w:r>
          </w:p>
        </w:tc>
      </w:tr>
      <w:tr w:rsidR="00134EC1" w:rsidRPr="00B23F09" w:rsidTr="00235D21">
        <w:trPr>
          <w:trHeight w:val="817"/>
        </w:trPr>
        <w:tc>
          <w:tcPr>
            <w:tcW w:w="259" w:type="pct"/>
          </w:tcPr>
          <w:p w:rsidR="00134EC1" w:rsidRPr="00B23F09" w:rsidRDefault="00235D2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Уметь выполнять вычисления и преобразования</w:t>
            </w:r>
          </w:p>
        </w:tc>
        <w:tc>
          <w:tcPr>
            <w:tcW w:w="78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75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</w:tcPr>
          <w:p w:rsidR="00134EC1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34EC1" w:rsidRPr="00B23F09" w:rsidTr="00235D21">
        <w:trPr>
          <w:trHeight w:val="1620"/>
        </w:trPr>
        <w:tc>
          <w:tcPr>
            <w:tcW w:w="259" w:type="pct"/>
          </w:tcPr>
          <w:p w:rsidR="00134EC1" w:rsidRPr="00B23F09" w:rsidRDefault="00235D2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Уметь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78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</w:p>
        </w:tc>
        <w:tc>
          <w:tcPr>
            <w:tcW w:w="1075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</w:tcPr>
          <w:p w:rsidR="00134EC1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34EC1" w:rsidRPr="00B23F09" w:rsidTr="00235D21">
        <w:trPr>
          <w:trHeight w:val="145"/>
        </w:trPr>
        <w:tc>
          <w:tcPr>
            <w:tcW w:w="259" w:type="pct"/>
          </w:tcPr>
          <w:p w:rsidR="00134EC1" w:rsidRPr="00B23F09" w:rsidRDefault="00235D2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Уметь выполнять вычисления и преобразования</w:t>
            </w:r>
          </w:p>
        </w:tc>
        <w:tc>
          <w:tcPr>
            <w:tcW w:w="78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75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</w:tcPr>
          <w:p w:rsidR="00134EC1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34EC1" w:rsidRPr="00B23F09" w:rsidTr="00235D21">
        <w:trPr>
          <w:trHeight w:val="145"/>
        </w:trPr>
        <w:tc>
          <w:tcPr>
            <w:tcW w:w="259" w:type="pct"/>
          </w:tcPr>
          <w:p w:rsidR="00134EC1" w:rsidRPr="00B23F09" w:rsidRDefault="00235D2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4" w:type="pct"/>
          </w:tcPr>
          <w:p w:rsidR="00134EC1" w:rsidRPr="00B23F09" w:rsidRDefault="00134EC1" w:rsidP="00350DFA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Уметь выполнять вычисления и преобразования</w:t>
            </w:r>
          </w:p>
        </w:tc>
        <w:tc>
          <w:tcPr>
            <w:tcW w:w="78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75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</w:tcPr>
          <w:p w:rsidR="00134EC1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34EC1" w:rsidRPr="00B23F09" w:rsidTr="00235D21">
        <w:trPr>
          <w:trHeight w:val="145"/>
        </w:trPr>
        <w:tc>
          <w:tcPr>
            <w:tcW w:w="259" w:type="pct"/>
          </w:tcPr>
          <w:p w:rsidR="00134EC1" w:rsidRPr="00B23F09" w:rsidRDefault="00235D2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 xml:space="preserve">Уметь использовать приобретенные знания и умения в практической деятельности и </w:t>
            </w:r>
            <w:r w:rsidRPr="00B23F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повседневной жизни</w:t>
            </w:r>
          </w:p>
        </w:tc>
        <w:tc>
          <w:tcPr>
            <w:tcW w:w="78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</w:t>
            </w:r>
          </w:p>
        </w:tc>
        <w:tc>
          <w:tcPr>
            <w:tcW w:w="1075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</w:tcPr>
          <w:p w:rsidR="00134EC1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34EC1" w:rsidRPr="00B23F09" w:rsidTr="00235D21">
        <w:trPr>
          <w:trHeight w:val="145"/>
        </w:trPr>
        <w:tc>
          <w:tcPr>
            <w:tcW w:w="259" w:type="pct"/>
          </w:tcPr>
          <w:p w:rsidR="00134EC1" w:rsidRPr="00B23F09" w:rsidRDefault="00235D2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71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 xml:space="preserve">Уметь решать уравнения и неравенства  </w:t>
            </w:r>
          </w:p>
        </w:tc>
        <w:tc>
          <w:tcPr>
            <w:tcW w:w="78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75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</w:tcPr>
          <w:p w:rsidR="00134EC1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35D21" w:rsidRPr="00B23F09" w:rsidTr="00235D21">
        <w:trPr>
          <w:trHeight w:val="145"/>
        </w:trPr>
        <w:tc>
          <w:tcPr>
            <w:tcW w:w="259" w:type="pct"/>
          </w:tcPr>
          <w:p w:rsidR="00235D21" w:rsidRDefault="00235D2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14" w:type="pct"/>
          </w:tcPr>
          <w:p w:rsidR="00235D21" w:rsidRPr="00B23F09" w:rsidRDefault="00235D21" w:rsidP="00FD7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 xml:space="preserve">Уметь решать уравнения и неравенства  </w:t>
            </w:r>
          </w:p>
        </w:tc>
        <w:tc>
          <w:tcPr>
            <w:tcW w:w="784" w:type="pct"/>
          </w:tcPr>
          <w:p w:rsidR="00235D21" w:rsidRPr="00B23F09" w:rsidRDefault="00235D21" w:rsidP="00FD7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75" w:type="pct"/>
          </w:tcPr>
          <w:p w:rsidR="00235D21" w:rsidRPr="00B23F09" w:rsidRDefault="00235D21" w:rsidP="00FD7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</w:tcPr>
          <w:p w:rsidR="00235D21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35D21" w:rsidRPr="00B23F09" w:rsidTr="00235D21">
        <w:trPr>
          <w:trHeight w:val="145"/>
        </w:trPr>
        <w:tc>
          <w:tcPr>
            <w:tcW w:w="259" w:type="pct"/>
          </w:tcPr>
          <w:p w:rsidR="00235D21" w:rsidRPr="00B23F09" w:rsidRDefault="00235D2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14" w:type="pct"/>
          </w:tcPr>
          <w:p w:rsidR="00235D21" w:rsidRPr="00B23F09" w:rsidRDefault="00235D2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 xml:space="preserve">Уметь использовать приобретенные знания и умения в практической деятельности и повседневной </w:t>
            </w:r>
            <w:proofErr w:type="spellStart"/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жизн</w:t>
            </w:r>
            <w:proofErr w:type="spellEnd"/>
          </w:p>
        </w:tc>
        <w:tc>
          <w:tcPr>
            <w:tcW w:w="784" w:type="pct"/>
          </w:tcPr>
          <w:p w:rsidR="00235D21" w:rsidRPr="00B23F09" w:rsidRDefault="00235D2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75" w:type="pct"/>
          </w:tcPr>
          <w:p w:rsidR="00235D21" w:rsidRPr="00B23F09" w:rsidRDefault="00235D2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</w:tcPr>
          <w:p w:rsidR="00235D21" w:rsidRPr="00B23F09" w:rsidRDefault="00235D21" w:rsidP="00AE4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48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35D21" w:rsidRPr="00B23F09" w:rsidTr="00235D21">
        <w:trPr>
          <w:trHeight w:val="145"/>
        </w:trPr>
        <w:tc>
          <w:tcPr>
            <w:tcW w:w="259" w:type="pct"/>
          </w:tcPr>
          <w:p w:rsidR="00235D21" w:rsidRPr="00B23F09" w:rsidRDefault="00235D2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14" w:type="pct"/>
          </w:tcPr>
          <w:p w:rsidR="00235D21" w:rsidRPr="00B23F09" w:rsidRDefault="00235D21" w:rsidP="00350DFA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 xml:space="preserve">Уметь выполнять действия с функциями  </w:t>
            </w:r>
          </w:p>
        </w:tc>
        <w:tc>
          <w:tcPr>
            <w:tcW w:w="784" w:type="pct"/>
          </w:tcPr>
          <w:p w:rsidR="00235D21" w:rsidRPr="00B23F09" w:rsidRDefault="00235D2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75" w:type="pct"/>
          </w:tcPr>
          <w:p w:rsidR="00235D21" w:rsidRPr="00B23F09" w:rsidRDefault="00235D2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</w:tcPr>
          <w:p w:rsidR="00235D21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E48F4" w:rsidRPr="00B23F09" w:rsidTr="00235D21">
        <w:trPr>
          <w:trHeight w:val="145"/>
        </w:trPr>
        <w:tc>
          <w:tcPr>
            <w:tcW w:w="259" w:type="pct"/>
          </w:tcPr>
          <w:p w:rsidR="00AE48F4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14" w:type="pct"/>
          </w:tcPr>
          <w:p w:rsidR="00AE48F4" w:rsidRPr="00B504C9" w:rsidRDefault="00AE48F4" w:rsidP="00FD73AD">
            <w:pPr>
              <w:pStyle w:val="a"/>
              <w:numPr>
                <w:ilvl w:val="0"/>
                <w:numId w:val="0"/>
              </w:numPr>
              <w:tabs>
                <w:tab w:val="left" w:pos="1134"/>
              </w:tabs>
              <w:ind w:left="32" w:hanging="32"/>
              <w:rPr>
                <w:rFonts w:ascii="Times New Roman" w:hAnsi="Times New Roman"/>
                <w:sz w:val="28"/>
                <w:szCs w:val="28"/>
              </w:rPr>
            </w:pPr>
            <w:r w:rsidRPr="00B504C9">
              <w:rPr>
                <w:rFonts w:ascii="Times New Roman" w:hAnsi="Times New Roman"/>
                <w:sz w:val="28"/>
                <w:szCs w:val="28"/>
              </w:rPr>
              <w:t>оперировать на базовом уровне понятием вектор,  координаты вектора в пространстве</w:t>
            </w:r>
          </w:p>
        </w:tc>
        <w:tc>
          <w:tcPr>
            <w:tcW w:w="784" w:type="pct"/>
          </w:tcPr>
          <w:p w:rsidR="00AE48F4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75" w:type="pct"/>
          </w:tcPr>
          <w:p w:rsidR="00AE48F4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</w:tcPr>
          <w:p w:rsidR="00AE48F4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E48F4" w:rsidRPr="00B23F09" w:rsidTr="00235D21">
        <w:trPr>
          <w:trHeight w:val="145"/>
        </w:trPr>
        <w:tc>
          <w:tcPr>
            <w:tcW w:w="259" w:type="pct"/>
          </w:tcPr>
          <w:p w:rsidR="00AE48F4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14" w:type="pct"/>
          </w:tcPr>
          <w:p w:rsidR="00AE48F4" w:rsidRPr="00B504C9" w:rsidRDefault="00AE48F4" w:rsidP="00AE48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4C9">
              <w:rPr>
                <w:rFonts w:ascii="Times New Roman" w:hAnsi="Times New Roman" w:cs="Times New Roman"/>
                <w:sz w:val="28"/>
                <w:szCs w:val="28"/>
              </w:rPr>
              <w:t>оперировать на базовом уровне понятием  вектор и скалярное произведение векторов</w:t>
            </w:r>
          </w:p>
        </w:tc>
        <w:tc>
          <w:tcPr>
            <w:tcW w:w="784" w:type="pct"/>
          </w:tcPr>
          <w:p w:rsidR="00AE48F4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75" w:type="pct"/>
          </w:tcPr>
          <w:p w:rsidR="00AE48F4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</w:tcPr>
          <w:p w:rsidR="00AE48F4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E48F4" w:rsidRPr="00B23F09" w:rsidTr="00235D21">
        <w:trPr>
          <w:trHeight w:val="145"/>
        </w:trPr>
        <w:tc>
          <w:tcPr>
            <w:tcW w:w="259" w:type="pct"/>
          </w:tcPr>
          <w:p w:rsidR="00AE48F4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14" w:type="pct"/>
          </w:tcPr>
          <w:p w:rsidR="00AE48F4" w:rsidRPr="00B504C9" w:rsidRDefault="00AE48F4" w:rsidP="00AE48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4C9">
              <w:rPr>
                <w:rFonts w:ascii="Times New Roman" w:hAnsi="Times New Roman" w:cs="Times New Roman"/>
                <w:sz w:val="28"/>
                <w:szCs w:val="28"/>
              </w:rPr>
              <w:t xml:space="preserve">Уметь строить и исследовать простейшие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математи</w:t>
            </w:r>
            <w:r w:rsidRPr="00B504C9">
              <w:rPr>
                <w:rFonts w:ascii="Times New Roman" w:hAnsi="Times New Roman" w:cs="Times New Roman"/>
                <w:sz w:val="28"/>
                <w:szCs w:val="28"/>
              </w:rPr>
              <w:t>ческие модели,</w:t>
            </w:r>
          </w:p>
          <w:p w:rsidR="00AE48F4" w:rsidRPr="00B504C9" w:rsidRDefault="00AE48F4" w:rsidP="00AE48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4C9">
              <w:rPr>
                <w:rFonts w:ascii="Times New Roman" w:hAnsi="Times New Roman" w:cs="Times New Roman"/>
                <w:sz w:val="28"/>
                <w:szCs w:val="28"/>
              </w:rPr>
              <w:t>Уметь выполнять дейс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твия с геометрическими фигурами</w:t>
            </w:r>
          </w:p>
          <w:p w:rsidR="00AE48F4" w:rsidRPr="00B504C9" w:rsidRDefault="00AE48F4" w:rsidP="00FD7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</w:tcPr>
          <w:p w:rsidR="00AE48F4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75" w:type="pct"/>
          </w:tcPr>
          <w:p w:rsidR="00AE48F4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</w:tcPr>
          <w:p w:rsidR="00AE48F4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E48F4" w:rsidRPr="00B23F09" w:rsidTr="00235D21">
        <w:trPr>
          <w:trHeight w:val="145"/>
        </w:trPr>
        <w:tc>
          <w:tcPr>
            <w:tcW w:w="259" w:type="pct"/>
          </w:tcPr>
          <w:p w:rsidR="00AE48F4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14" w:type="pct"/>
          </w:tcPr>
          <w:p w:rsidR="00AE48F4" w:rsidRPr="00B05207" w:rsidRDefault="00AE48F4" w:rsidP="00FD73A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простейшие задачи на логику</w:t>
            </w:r>
          </w:p>
        </w:tc>
        <w:tc>
          <w:tcPr>
            <w:tcW w:w="784" w:type="pct"/>
          </w:tcPr>
          <w:p w:rsidR="00AE48F4" w:rsidRDefault="00AE48F4">
            <w:r w:rsidRPr="000F256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75" w:type="pct"/>
          </w:tcPr>
          <w:p w:rsidR="00AE48F4" w:rsidRDefault="00AE48F4">
            <w:r w:rsidRPr="006D39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</w:tcPr>
          <w:p w:rsidR="00AE48F4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E48F4" w:rsidRPr="00B23F09" w:rsidTr="00235D21">
        <w:trPr>
          <w:trHeight w:val="145"/>
        </w:trPr>
        <w:tc>
          <w:tcPr>
            <w:tcW w:w="259" w:type="pct"/>
          </w:tcPr>
          <w:p w:rsidR="00AE48F4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14" w:type="pct"/>
          </w:tcPr>
          <w:p w:rsidR="00AE48F4" w:rsidRPr="00B05207" w:rsidRDefault="00AE48F4" w:rsidP="00FD73A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простые задачи по теории вероятностей</w:t>
            </w:r>
          </w:p>
        </w:tc>
        <w:tc>
          <w:tcPr>
            <w:tcW w:w="784" w:type="pct"/>
          </w:tcPr>
          <w:p w:rsidR="00AE48F4" w:rsidRDefault="00AE48F4">
            <w:r w:rsidRPr="000F256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75" w:type="pct"/>
          </w:tcPr>
          <w:p w:rsidR="00AE48F4" w:rsidRDefault="00AE48F4">
            <w:r w:rsidRPr="006D39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</w:tcPr>
          <w:p w:rsidR="00AE48F4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E48F4" w:rsidRPr="00B23F09" w:rsidTr="00235D21">
        <w:trPr>
          <w:trHeight w:val="145"/>
        </w:trPr>
        <w:tc>
          <w:tcPr>
            <w:tcW w:w="259" w:type="pct"/>
          </w:tcPr>
          <w:p w:rsidR="00AE48F4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14" w:type="pct"/>
          </w:tcPr>
          <w:p w:rsidR="00AE48F4" w:rsidRPr="00B05207" w:rsidRDefault="00AE48F4" w:rsidP="00FD73A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задачи комбинаторного характера на перестановки</w:t>
            </w:r>
          </w:p>
        </w:tc>
        <w:tc>
          <w:tcPr>
            <w:tcW w:w="784" w:type="pct"/>
          </w:tcPr>
          <w:p w:rsidR="00AE48F4" w:rsidRDefault="00AE48F4">
            <w:r w:rsidRPr="000F256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75" w:type="pct"/>
          </w:tcPr>
          <w:p w:rsidR="00AE48F4" w:rsidRDefault="00AE48F4">
            <w:r w:rsidRPr="006D39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</w:tcPr>
          <w:p w:rsidR="00AE48F4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E48F4" w:rsidRPr="00B23F09" w:rsidTr="00235D21">
        <w:trPr>
          <w:trHeight w:val="145"/>
        </w:trPr>
        <w:tc>
          <w:tcPr>
            <w:tcW w:w="259" w:type="pct"/>
          </w:tcPr>
          <w:p w:rsidR="00AE48F4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14" w:type="pct"/>
          </w:tcPr>
          <w:p w:rsidR="00AE48F4" w:rsidRPr="00B05207" w:rsidRDefault="00AE48F4" w:rsidP="00FD73A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задачи комбинаторного характера на сочетания</w:t>
            </w:r>
          </w:p>
        </w:tc>
        <w:tc>
          <w:tcPr>
            <w:tcW w:w="784" w:type="pct"/>
          </w:tcPr>
          <w:p w:rsidR="00AE48F4" w:rsidRDefault="00AE48F4">
            <w:r w:rsidRPr="000F256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75" w:type="pct"/>
          </w:tcPr>
          <w:p w:rsidR="00AE48F4" w:rsidRDefault="00AE48F4">
            <w:r w:rsidRPr="006D39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</w:tcPr>
          <w:p w:rsidR="00AE48F4" w:rsidRPr="00B23F09" w:rsidRDefault="00AE48F4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134EC1" w:rsidRDefault="00134EC1" w:rsidP="00134E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4EC1" w:rsidRPr="00C06725" w:rsidRDefault="00134EC1" w:rsidP="00134E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профильный уровень</w:t>
      </w:r>
    </w:p>
    <w:tbl>
      <w:tblPr>
        <w:tblStyle w:val="a4"/>
        <w:tblW w:w="5000" w:type="pct"/>
        <w:tblLook w:val="04A0"/>
      </w:tblPr>
      <w:tblGrid>
        <w:gridCol w:w="496"/>
        <w:gridCol w:w="3281"/>
        <w:gridCol w:w="1500"/>
        <w:gridCol w:w="2057"/>
        <w:gridCol w:w="2237"/>
      </w:tblGrid>
      <w:tr w:rsidR="00134EC1" w:rsidRPr="00B23F09" w:rsidTr="00134EC1">
        <w:trPr>
          <w:trHeight w:val="2809"/>
        </w:trPr>
        <w:tc>
          <w:tcPr>
            <w:tcW w:w="231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1799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 xml:space="preserve">Проверяемые требования (умения) </w:t>
            </w:r>
          </w:p>
        </w:tc>
        <w:tc>
          <w:tcPr>
            <w:tcW w:w="726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 xml:space="preserve">Уровень сложности задания </w:t>
            </w:r>
          </w:p>
        </w:tc>
        <w:tc>
          <w:tcPr>
            <w:tcW w:w="990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Максимальный балл  за выполнение задания </w:t>
            </w:r>
          </w:p>
        </w:tc>
        <w:tc>
          <w:tcPr>
            <w:tcW w:w="125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Примерное время выполнения задания выпускником, изучавшим математику на базовом уровне (в минутах) </w:t>
            </w:r>
          </w:p>
        </w:tc>
      </w:tr>
      <w:tr w:rsidR="00134EC1" w:rsidRPr="00B23F09" w:rsidTr="00134EC1">
        <w:trPr>
          <w:trHeight w:val="802"/>
        </w:trPr>
        <w:tc>
          <w:tcPr>
            <w:tcW w:w="231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9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Уметь решать уравнения и неравенства</w:t>
            </w:r>
          </w:p>
        </w:tc>
        <w:tc>
          <w:tcPr>
            <w:tcW w:w="726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90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4" w:type="pct"/>
          </w:tcPr>
          <w:p w:rsidR="00134EC1" w:rsidRPr="00B23F09" w:rsidRDefault="007A36E7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34EC1" w:rsidRPr="00B23F09" w:rsidTr="00134EC1">
        <w:trPr>
          <w:trHeight w:val="145"/>
        </w:trPr>
        <w:tc>
          <w:tcPr>
            <w:tcW w:w="231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99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985">
              <w:rPr>
                <w:rFonts w:ascii="Times New Roman" w:hAnsi="Times New Roman" w:cs="Times New Roman"/>
                <w:sz w:val="28"/>
                <w:szCs w:val="28"/>
              </w:rPr>
              <w:t>Уметь выполнять вычисления и преобразования</w:t>
            </w:r>
          </w:p>
        </w:tc>
        <w:tc>
          <w:tcPr>
            <w:tcW w:w="726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90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4" w:type="pct"/>
          </w:tcPr>
          <w:p w:rsidR="00134EC1" w:rsidRPr="00B23F09" w:rsidRDefault="007A36E7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34EC1" w:rsidRPr="00B23F09" w:rsidTr="00134EC1">
        <w:trPr>
          <w:trHeight w:val="145"/>
        </w:trPr>
        <w:tc>
          <w:tcPr>
            <w:tcW w:w="231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99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Уметь выполнять действия с функциями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производными</w:t>
            </w:r>
          </w:p>
        </w:tc>
        <w:tc>
          <w:tcPr>
            <w:tcW w:w="726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90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4" w:type="pct"/>
          </w:tcPr>
          <w:p w:rsidR="00134EC1" w:rsidRPr="00B23F09" w:rsidRDefault="007A36E7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34EC1" w:rsidRPr="00B23F09" w:rsidTr="00134EC1">
        <w:trPr>
          <w:trHeight w:val="145"/>
        </w:trPr>
        <w:tc>
          <w:tcPr>
            <w:tcW w:w="231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9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985">
              <w:rPr>
                <w:rFonts w:ascii="Times New Roman" w:hAnsi="Times New Roman" w:cs="Times New Roman"/>
                <w:sz w:val="28"/>
                <w:szCs w:val="28"/>
              </w:rPr>
              <w:t>Уметь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726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90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4" w:type="pct"/>
          </w:tcPr>
          <w:p w:rsidR="00134EC1" w:rsidRPr="00B23F09" w:rsidRDefault="007A36E7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34EC1" w:rsidRPr="00B23F09" w:rsidTr="00134EC1">
        <w:trPr>
          <w:trHeight w:val="145"/>
        </w:trPr>
        <w:tc>
          <w:tcPr>
            <w:tcW w:w="231" w:type="pct"/>
          </w:tcPr>
          <w:p w:rsidR="00134EC1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99" w:type="pct"/>
          </w:tcPr>
          <w:p w:rsidR="00134EC1" w:rsidRPr="002E0985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985">
              <w:rPr>
                <w:rFonts w:ascii="Times New Roman" w:hAnsi="Times New Roman" w:cs="Times New Roman"/>
                <w:sz w:val="28"/>
                <w:szCs w:val="28"/>
              </w:rPr>
              <w:t>Уметь строить и исследовать простейшие математические модели</w:t>
            </w:r>
          </w:p>
        </w:tc>
        <w:tc>
          <w:tcPr>
            <w:tcW w:w="726" w:type="pct"/>
          </w:tcPr>
          <w:p w:rsidR="00134EC1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990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4" w:type="pct"/>
          </w:tcPr>
          <w:p w:rsidR="00134EC1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34EC1" w:rsidRPr="00B23F09" w:rsidTr="00134EC1">
        <w:trPr>
          <w:trHeight w:val="145"/>
        </w:trPr>
        <w:tc>
          <w:tcPr>
            <w:tcW w:w="231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99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985">
              <w:rPr>
                <w:rFonts w:ascii="Times New Roman" w:hAnsi="Times New Roman" w:cs="Times New Roman"/>
                <w:sz w:val="28"/>
                <w:szCs w:val="28"/>
              </w:rPr>
              <w:t>Уметь выполнять действия с функциями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их графиками</w:t>
            </w:r>
          </w:p>
        </w:tc>
        <w:tc>
          <w:tcPr>
            <w:tcW w:w="726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990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34EC1" w:rsidRPr="00B23F09" w:rsidTr="00134EC1">
        <w:trPr>
          <w:trHeight w:val="145"/>
        </w:trPr>
        <w:tc>
          <w:tcPr>
            <w:tcW w:w="231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99" w:type="pct"/>
          </w:tcPr>
          <w:p w:rsidR="00134EC1" w:rsidRPr="00B23F09" w:rsidRDefault="00134EC1" w:rsidP="00350DFA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2E0985">
              <w:rPr>
                <w:rFonts w:ascii="Times New Roman" w:hAnsi="Times New Roman" w:cs="Times New Roman"/>
                <w:sz w:val="28"/>
                <w:szCs w:val="28"/>
              </w:rPr>
              <w:t>Уметь выполнять действия с функциями</w:t>
            </w:r>
          </w:p>
        </w:tc>
        <w:tc>
          <w:tcPr>
            <w:tcW w:w="726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990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34EC1" w:rsidRPr="00B23F09" w:rsidTr="00134EC1">
        <w:trPr>
          <w:trHeight w:val="145"/>
        </w:trPr>
        <w:tc>
          <w:tcPr>
            <w:tcW w:w="231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99" w:type="pct"/>
          </w:tcPr>
          <w:p w:rsidR="00134EC1" w:rsidRPr="00B23F09" w:rsidRDefault="007A36E7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сложные задачи на применение теорем о вероятностях событий</w:t>
            </w:r>
          </w:p>
        </w:tc>
        <w:tc>
          <w:tcPr>
            <w:tcW w:w="726" w:type="pct"/>
          </w:tcPr>
          <w:p w:rsidR="00134EC1" w:rsidRPr="00B23F09" w:rsidRDefault="007A36E7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990" w:type="pct"/>
          </w:tcPr>
          <w:p w:rsidR="00134EC1" w:rsidRPr="00B23F09" w:rsidRDefault="007A36E7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4" w:type="pct"/>
          </w:tcPr>
          <w:p w:rsidR="00134EC1" w:rsidRPr="00B23F09" w:rsidRDefault="007A36E7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34EC1" w:rsidRPr="00B23F09" w:rsidTr="00134EC1">
        <w:trPr>
          <w:trHeight w:val="145"/>
        </w:trPr>
        <w:tc>
          <w:tcPr>
            <w:tcW w:w="231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99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985">
              <w:rPr>
                <w:rFonts w:ascii="Times New Roman" w:hAnsi="Times New Roman" w:cs="Times New Roman"/>
                <w:sz w:val="28"/>
                <w:szCs w:val="28"/>
              </w:rPr>
              <w:t>Уметь решать уравнения и неравенства</w:t>
            </w:r>
          </w:p>
        </w:tc>
        <w:tc>
          <w:tcPr>
            <w:tcW w:w="726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990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4" w:type="pct"/>
          </w:tcPr>
          <w:p w:rsidR="00134EC1" w:rsidRPr="00B23F09" w:rsidRDefault="00134EC1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A36E7" w:rsidRPr="00B23F09" w:rsidTr="00134EC1">
        <w:trPr>
          <w:trHeight w:val="145"/>
        </w:trPr>
        <w:tc>
          <w:tcPr>
            <w:tcW w:w="231" w:type="pct"/>
          </w:tcPr>
          <w:p w:rsidR="007A36E7" w:rsidRDefault="007A36E7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99" w:type="pct"/>
          </w:tcPr>
          <w:p w:rsidR="007A36E7" w:rsidRPr="002E0985" w:rsidRDefault="007A36E7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4C9">
              <w:rPr>
                <w:rFonts w:ascii="Times New Roman" w:hAnsi="Times New Roman" w:cs="Times New Roman"/>
                <w:sz w:val="28"/>
                <w:szCs w:val="28"/>
              </w:rPr>
              <w:t>применять геометрические факты для решения задач, в том числе, предполагающих несколько шагов решения</w:t>
            </w:r>
          </w:p>
        </w:tc>
        <w:tc>
          <w:tcPr>
            <w:tcW w:w="726" w:type="pct"/>
          </w:tcPr>
          <w:p w:rsidR="007A36E7" w:rsidRDefault="007A36E7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990" w:type="pct"/>
          </w:tcPr>
          <w:p w:rsidR="007A36E7" w:rsidRDefault="007A36E7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4" w:type="pct"/>
          </w:tcPr>
          <w:p w:rsidR="007A36E7" w:rsidRDefault="007A36E7" w:rsidP="0035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134EC1" w:rsidRDefault="00134EC1" w:rsidP="00134EC1">
      <w:pPr>
        <w:rPr>
          <w:rFonts w:ascii="Times New Roman" w:hAnsi="Times New Roman" w:cs="Times New Roman"/>
          <w:b/>
          <w:sz w:val="28"/>
          <w:szCs w:val="28"/>
        </w:rPr>
      </w:pPr>
    </w:p>
    <w:p w:rsidR="0015270D" w:rsidRDefault="0015270D"/>
    <w:sectPr w:rsidR="0015270D" w:rsidSect="00B82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134EC1"/>
    <w:rsid w:val="00134EC1"/>
    <w:rsid w:val="0015270D"/>
    <w:rsid w:val="00235D21"/>
    <w:rsid w:val="007A36E7"/>
    <w:rsid w:val="00AE48F4"/>
    <w:rsid w:val="00B82561"/>
    <w:rsid w:val="00C33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2561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sonormalbullet2gif">
    <w:name w:val="msonormalbullet2.gif"/>
    <w:basedOn w:val="a0"/>
    <w:rsid w:val="0013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2"/>
    <w:uiPriority w:val="59"/>
    <w:rsid w:val="00134E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35D21"/>
    <w:pPr>
      <w:spacing w:after="0" w:line="240" w:lineRule="auto"/>
    </w:pPr>
  </w:style>
  <w:style w:type="paragraph" w:customStyle="1" w:styleId="a">
    <w:name w:val="НОМЕРА"/>
    <w:basedOn w:val="a6"/>
    <w:link w:val="a7"/>
    <w:uiPriority w:val="99"/>
    <w:qFormat/>
    <w:rsid w:val="00AE48F4"/>
    <w:pPr>
      <w:numPr>
        <w:numId w:val="1"/>
      </w:numPr>
      <w:spacing w:after="0" w:line="240" w:lineRule="auto"/>
      <w:jc w:val="both"/>
    </w:pPr>
    <w:rPr>
      <w:rFonts w:ascii="Arial Narrow" w:eastAsia="Calibri" w:hAnsi="Arial Narrow"/>
      <w:sz w:val="18"/>
      <w:szCs w:val="18"/>
    </w:rPr>
  </w:style>
  <w:style w:type="character" w:customStyle="1" w:styleId="a7">
    <w:name w:val="НОМЕРА Знак"/>
    <w:link w:val="a"/>
    <w:uiPriority w:val="99"/>
    <w:rsid w:val="00AE48F4"/>
    <w:rPr>
      <w:rFonts w:ascii="Arial Narrow" w:eastAsia="Calibri" w:hAnsi="Arial Narrow" w:cs="Times New Roman"/>
      <w:sz w:val="18"/>
      <w:szCs w:val="18"/>
    </w:rPr>
  </w:style>
  <w:style w:type="paragraph" w:styleId="a6">
    <w:name w:val="Normal (Web)"/>
    <w:basedOn w:val="a0"/>
    <w:uiPriority w:val="99"/>
    <w:semiHidden/>
    <w:unhideWhenUsed/>
    <w:rsid w:val="00AE48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4</cp:revision>
  <dcterms:created xsi:type="dcterms:W3CDTF">2023-09-29T16:30:00Z</dcterms:created>
  <dcterms:modified xsi:type="dcterms:W3CDTF">2024-11-03T15:25:00Z</dcterms:modified>
</cp:coreProperties>
</file>