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67F8" w:rsidRPr="00451936" w:rsidRDefault="001867F8" w:rsidP="001867F8">
      <w:pPr>
        <w:tabs>
          <w:tab w:val="left" w:pos="142"/>
        </w:tabs>
        <w:spacing w:after="0"/>
        <w:jc w:val="center"/>
        <w:rPr>
          <w:rFonts w:eastAsia="Calibri"/>
          <w:b/>
          <w:sz w:val="24"/>
          <w:szCs w:val="24"/>
        </w:rPr>
      </w:pPr>
      <w:r w:rsidRPr="00451936">
        <w:rPr>
          <w:rFonts w:eastAsia="Calibri"/>
          <w:b/>
          <w:sz w:val="24"/>
          <w:szCs w:val="24"/>
        </w:rPr>
        <w:t>Спецификация контрольно-измерительных материалов</w:t>
      </w:r>
    </w:p>
    <w:p w:rsidR="001867F8" w:rsidRPr="00451936" w:rsidRDefault="001867F8" w:rsidP="001867F8">
      <w:pPr>
        <w:tabs>
          <w:tab w:val="left" w:pos="142"/>
        </w:tabs>
        <w:spacing w:after="120" w:line="257" w:lineRule="auto"/>
        <w:jc w:val="center"/>
        <w:rPr>
          <w:rFonts w:eastAsia="Calibri"/>
          <w:b/>
          <w:sz w:val="24"/>
          <w:szCs w:val="24"/>
        </w:rPr>
      </w:pPr>
      <w:r w:rsidRPr="00451936">
        <w:rPr>
          <w:rFonts w:eastAsia="Calibri"/>
          <w:b/>
          <w:sz w:val="24"/>
          <w:szCs w:val="24"/>
        </w:rPr>
        <w:t xml:space="preserve"> для проведения промежуточной аттестации по биологии 10 класс</w:t>
      </w:r>
    </w:p>
    <w:p w:rsidR="001867F8" w:rsidRPr="00451936" w:rsidRDefault="001867F8" w:rsidP="001867F8">
      <w:pPr>
        <w:widowControl w:val="0"/>
        <w:tabs>
          <w:tab w:val="left" w:pos="709"/>
        </w:tabs>
        <w:autoSpaceDE w:val="0"/>
        <w:autoSpaceDN w:val="0"/>
        <w:spacing w:before="1" w:after="120" w:line="276" w:lineRule="auto"/>
        <w:jc w:val="both"/>
        <w:rPr>
          <w:sz w:val="24"/>
          <w:szCs w:val="24"/>
        </w:rPr>
      </w:pPr>
      <w:r w:rsidRPr="00451936">
        <w:rPr>
          <w:b/>
          <w:sz w:val="24"/>
          <w:szCs w:val="24"/>
        </w:rPr>
        <w:tab/>
        <w:t>Цель:</w:t>
      </w:r>
      <w:r w:rsidRPr="00451936">
        <w:rPr>
          <w:sz w:val="24"/>
          <w:szCs w:val="24"/>
        </w:rPr>
        <w:t xml:space="preserve"> оценить уровень общеобразовательной подготовки по биологии обучающихся 10 классов в соответствии с требованиями ФГОС. КИМ работы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 </w:t>
      </w:r>
    </w:p>
    <w:p w:rsidR="001867F8" w:rsidRPr="00451936" w:rsidRDefault="001867F8" w:rsidP="00DB362D">
      <w:pPr>
        <w:pStyle w:val="2"/>
        <w:numPr>
          <w:ilvl w:val="0"/>
          <w:numId w:val="1"/>
        </w:numPr>
        <w:tabs>
          <w:tab w:val="left" w:pos="426"/>
          <w:tab w:val="left" w:pos="567"/>
          <w:tab w:val="left" w:pos="1134"/>
        </w:tabs>
        <w:spacing w:after="0" w:line="276" w:lineRule="auto"/>
        <w:ind w:left="426"/>
        <w:jc w:val="both"/>
        <w:rPr>
          <w:b/>
          <w:bCs/>
        </w:rPr>
      </w:pPr>
      <w:r w:rsidRPr="00451936">
        <w:rPr>
          <w:b/>
          <w:bCs/>
        </w:rPr>
        <w:t>Документы, определяющие содержание работы</w:t>
      </w:r>
    </w:p>
    <w:p w:rsidR="00BD4D0E" w:rsidRPr="00BD4D0E" w:rsidRDefault="00BD4D0E" w:rsidP="00BD4D0E">
      <w:pPr>
        <w:pStyle w:val="a3"/>
        <w:numPr>
          <w:ilvl w:val="0"/>
          <w:numId w:val="1"/>
        </w:numPr>
        <w:spacing w:before="100" w:beforeAutospacing="1" w:after="100" w:afterAutospacing="1"/>
        <w:jc w:val="both"/>
        <w:rPr>
          <w:rFonts w:eastAsia="Calibri"/>
          <w:sz w:val="24"/>
          <w:szCs w:val="24"/>
        </w:rPr>
      </w:pPr>
      <w:bookmarkStart w:id="0" w:name="_Hlk147865967"/>
      <w:r w:rsidRPr="00BD4D0E">
        <w:rPr>
          <w:sz w:val="24"/>
          <w:szCs w:val="24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spacing w:after="0" w:line="276" w:lineRule="auto"/>
        <w:ind w:left="425" w:hanging="357"/>
        <w:contextualSpacing w:val="0"/>
        <w:jc w:val="both"/>
        <w:rPr>
          <w:sz w:val="24"/>
          <w:szCs w:val="24"/>
        </w:rPr>
      </w:pPr>
      <w:bookmarkStart w:id="1" w:name="_GoBack"/>
      <w:bookmarkEnd w:id="1"/>
      <w:r w:rsidRPr="00451936">
        <w:rPr>
          <w:b/>
          <w:bCs/>
          <w:sz w:val="24"/>
          <w:szCs w:val="24"/>
        </w:rPr>
        <w:t>Подходы к отбору содержания, разработке структуры варианта проверочной работы.</w:t>
      </w:r>
    </w:p>
    <w:p w:rsidR="001867F8" w:rsidRPr="00451936" w:rsidRDefault="001867F8" w:rsidP="001867F8">
      <w:pPr>
        <w:widowControl w:val="0"/>
        <w:tabs>
          <w:tab w:val="left" w:pos="567"/>
        </w:tabs>
        <w:autoSpaceDE w:val="0"/>
        <w:autoSpaceDN w:val="0"/>
        <w:spacing w:after="120" w:line="276" w:lineRule="auto"/>
        <w:jc w:val="both"/>
        <w:rPr>
          <w:sz w:val="24"/>
          <w:szCs w:val="24"/>
        </w:rPr>
      </w:pPr>
      <w:r w:rsidRPr="00451936">
        <w:rPr>
          <w:sz w:val="24"/>
          <w:szCs w:val="24"/>
        </w:rPr>
        <w:tab/>
        <w:t xml:space="preserve">Работа основана на системно-деятельностном, компетентностном и уровневом подходах. Предусмотрена оценка сформированности следующих УУД: 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1) реализации этических установок по отношению к биологическим открытиям, исследованиям и их результатам;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признания высокой ценности жизни во всех её проявлениях, здоровья своего и других людей, реализации установок здорового образа жизни; </w:t>
      </w:r>
    </w:p>
    <w:p w:rsidR="001867F8" w:rsidRPr="00451936" w:rsidRDefault="001867F8" w:rsidP="001867F8">
      <w:pPr>
        <w:tabs>
          <w:tab w:val="left" w:pos="142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3) сформированности познавательных мотивов, направленных на получение нового знания в области биологии в связи с будущей профессиональной деятельностью или бытовыми проблемами, связанными с сохранением собственного здоровья и экологической безопасности. 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Метапредметные: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1) ставить вопросы, выдвигать гипотезы, давать определения понятиям, классифицировать, наблюдать, проводить эксперименты, делать выводы и заключения, структурировать материал, объяснять, доказывать;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анализировать и оценивать информацию, преобразовывать информацию из одной формы в другую; </w:t>
      </w:r>
    </w:p>
    <w:p w:rsidR="001867F8" w:rsidRPr="00451936" w:rsidRDefault="001867F8" w:rsidP="001867F8">
      <w:pPr>
        <w:tabs>
          <w:tab w:val="left" w:pos="142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3) способность выбирать целевые и смысловые установки в своих действиях и поступках по отношению к живой природе, своему здоровью и здоровью окружающих. 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color w:val="000000"/>
          <w:sz w:val="24"/>
          <w:szCs w:val="24"/>
          <w:lang w:eastAsia="ru-RU"/>
        </w:rPr>
        <w:t>Предметные:</w:t>
      </w:r>
    </w:p>
    <w:p w:rsidR="001867F8" w:rsidRPr="00451936" w:rsidRDefault="001867F8" w:rsidP="001867F8">
      <w:pPr>
        <w:tabs>
          <w:tab w:val="left" w:pos="142"/>
        </w:tabs>
        <w:spacing w:after="0" w:line="276" w:lineRule="auto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B познавательной (интеллектуальной) сфере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 xml:space="preserve">1) характеристика содержания биологических теорий; 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2) выделение существенных признаков биологических объектов (клеток: растительных и животных, доядерных и ядерных, половых и соматических; организмов: одноклеточных и многоклеточных) и процессов (обмен веществ, размножение, деление клетки, оплодотворение);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 xml:space="preserve">3) объяснение роли биологии в формировании научного мировоззрения; вклада биологических теорий в формирование современной естественно- научной картины мира; отрицательного влияния алкоголя, никотина, наркотических веществ на развитие человека; 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4) приведение доказательств (аргументация) единства живой и неживой природы, родства живых организмов; взаимосвязей организмов и окружающей среды; необходимости сохранения многообразия видов; </w:t>
      </w:r>
    </w:p>
    <w:p w:rsidR="001867F8" w:rsidRPr="00451936" w:rsidRDefault="001867F8" w:rsidP="001867F8">
      <w:pPr>
        <w:tabs>
          <w:tab w:val="left" w:pos="142"/>
        </w:tabs>
        <w:spacing w:after="6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lastRenderedPageBreak/>
        <w:t>5) умение пользоваться биологической терминологией и символикой; </w:t>
      </w:r>
    </w:p>
    <w:p w:rsidR="001867F8" w:rsidRPr="00451936" w:rsidRDefault="001867F8" w:rsidP="001867F8">
      <w:pPr>
        <w:tabs>
          <w:tab w:val="left" w:pos="142"/>
        </w:tabs>
        <w:spacing w:after="12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color w:val="000000"/>
          <w:sz w:val="24"/>
          <w:szCs w:val="24"/>
          <w:lang w:eastAsia="ru-RU"/>
        </w:rPr>
        <w:t>6) решение элементарных биологических задач; </w:t>
      </w:r>
    </w:p>
    <w:p w:rsidR="001867F8" w:rsidRPr="00451936" w:rsidRDefault="001867F8" w:rsidP="001867F8">
      <w:pPr>
        <w:tabs>
          <w:tab w:val="left" w:pos="142"/>
          <w:tab w:val="left" w:pos="709"/>
        </w:tabs>
        <w:spacing w:after="12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sz w:val="24"/>
          <w:szCs w:val="24"/>
          <w:lang w:eastAsia="ru-RU"/>
        </w:rPr>
        <w:tab/>
      </w:r>
      <w:r w:rsidRPr="00451936">
        <w:rPr>
          <w:rFonts w:eastAsia="Times New Roman"/>
          <w:sz w:val="24"/>
          <w:szCs w:val="24"/>
          <w:lang w:eastAsia="ru-RU"/>
        </w:rPr>
        <w:tab/>
      </w: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>B сфере трудовой деятельности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 овладение умениями и навыками постановки биологических экспериментов и объяснения их результатов. </w:t>
      </w:r>
    </w:p>
    <w:p w:rsidR="001867F8" w:rsidRPr="00451936" w:rsidRDefault="001867F8" w:rsidP="001867F8">
      <w:pPr>
        <w:tabs>
          <w:tab w:val="left" w:pos="709"/>
        </w:tabs>
        <w:spacing w:after="120" w:line="276" w:lineRule="auto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ab/>
        <w:t>B сфере физической деятельности</w:t>
      </w:r>
      <w:r w:rsidRPr="00451936">
        <w:rPr>
          <w:rFonts w:eastAsia="Times New Roman"/>
          <w:color w:val="000000"/>
          <w:sz w:val="24"/>
          <w:szCs w:val="24"/>
          <w:lang w:eastAsia="ru-RU"/>
        </w:rPr>
        <w:t>: обоснование и соблюдение мер профилактики вирусных заболеваний, вредных привычек (курение, употребление алкоголя, наркомания); правил поведения в окружающей среде. </w:t>
      </w:r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after="0" w:line="240" w:lineRule="auto"/>
        <w:ind w:left="0" w:firstLine="0"/>
        <w:jc w:val="both"/>
        <w:rPr>
          <w:rFonts w:eastAsia="Times New Roman"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sz w:val="24"/>
          <w:szCs w:val="24"/>
          <w:lang w:eastAsia="ru-RU"/>
        </w:rPr>
        <w:t>Структура варианта проверочной работы.</w:t>
      </w:r>
    </w:p>
    <w:p w:rsidR="001867F8" w:rsidRPr="00451936" w:rsidRDefault="001867F8" w:rsidP="001867F8">
      <w:pPr>
        <w:spacing w:after="0" w:line="257" w:lineRule="auto"/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        В работе представлены задания базового, повышенного и высокого уровня. </w:t>
      </w:r>
    </w:p>
    <w:p w:rsidR="00BC71D3" w:rsidRPr="00451936" w:rsidRDefault="001867F8" w:rsidP="001867F8">
      <w:pPr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Распределение заданий по основным разделам  </w:t>
      </w:r>
    </w:p>
    <w:tbl>
      <w:tblPr>
        <w:tblW w:w="907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4677"/>
      </w:tblGrid>
      <w:tr w:rsidR="001867F8" w:rsidRPr="00451936" w:rsidTr="00425D10">
        <w:trPr>
          <w:cantSplit/>
          <w:trHeight w:val="301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51936">
              <w:rPr>
                <w:bCs/>
                <w:sz w:val="24"/>
                <w:szCs w:val="24"/>
              </w:rPr>
              <w:t>Раздел курса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451936">
              <w:rPr>
                <w:bCs/>
                <w:sz w:val="24"/>
                <w:szCs w:val="24"/>
              </w:rPr>
              <w:t xml:space="preserve">Число заданий </w:t>
            </w:r>
          </w:p>
        </w:tc>
      </w:tr>
      <w:tr w:rsidR="001867F8" w:rsidRPr="00451936" w:rsidTr="001867F8">
        <w:trPr>
          <w:cantSplit/>
          <w:trHeight w:val="32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Введение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2</w:t>
            </w:r>
          </w:p>
        </w:tc>
      </w:tr>
      <w:tr w:rsidR="001867F8" w:rsidRPr="00451936" w:rsidTr="001867F8">
        <w:trPr>
          <w:cantSplit/>
          <w:trHeight w:val="268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Молекулярный уровень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4</w:t>
            </w:r>
          </w:p>
        </w:tc>
      </w:tr>
      <w:tr w:rsidR="001867F8" w:rsidRPr="00451936" w:rsidTr="00425D10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Клеточный уровень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12</w:t>
            </w:r>
          </w:p>
        </w:tc>
      </w:tr>
      <w:tr w:rsidR="001867F8" w:rsidRPr="00451936" w:rsidTr="00425D10">
        <w:trPr>
          <w:cantSplit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rPr>
                <w:b/>
                <w:bCs/>
                <w:color w:val="FF0000"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867F8" w:rsidRPr="00451936" w:rsidRDefault="001867F8" w:rsidP="001867F8">
            <w:pPr>
              <w:tabs>
                <w:tab w:val="left" w:pos="142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18</w:t>
            </w:r>
          </w:p>
        </w:tc>
      </w:tr>
    </w:tbl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20" w:after="0" w:line="240" w:lineRule="auto"/>
        <w:ind w:left="0" w:firstLine="0"/>
        <w:contextualSpacing w:val="0"/>
        <w:jc w:val="both"/>
        <w:rPr>
          <w:rFonts w:eastAsia="Times New Roman"/>
          <w:b/>
          <w:bCs/>
          <w:sz w:val="24"/>
          <w:szCs w:val="24"/>
          <w:lang w:eastAsia="ru-RU"/>
        </w:rPr>
      </w:pPr>
      <w:r w:rsidRPr="00451936">
        <w:rPr>
          <w:rFonts w:eastAsia="Times New Roman"/>
          <w:b/>
          <w:bCs/>
          <w:sz w:val="24"/>
          <w:szCs w:val="24"/>
          <w:lang w:eastAsia="ru-RU"/>
        </w:rPr>
        <w:t>Распределение заданий проверочной работы по уровню сложности.</w:t>
      </w:r>
    </w:p>
    <w:p w:rsidR="001867F8" w:rsidRPr="00451936" w:rsidRDefault="001867F8" w:rsidP="001867F8">
      <w:pPr>
        <w:tabs>
          <w:tab w:val="left" w:pos="142"/>
        </w:tabs>
        <w:spacing w:after="0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№1-12 базовый уровень – 12 заданий</w:t>
      </w:r>
    </w:p>
    <w:p w:rsidR="001867F8" w:rsidRPr="00451936" w:rsidRDefault="001867F8" w:rsidP="001867F8">
      <w:pPr>
        <w:tabs>
          <w:tab w:val="left" w:pos="142"/>
        </w:tabs>
        <w:spacing w:after="0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№13,14,15 повышенный уровень сложности – 3 задания</w:t>
      </w:r>
    </w:p>
    <w:p w:rsidR="001867F8" w:rsidRPr="00451936" w:rsidRDefault="001867F8" w:rsidP="001867F8">
      <w:pPr>
        <w:tabs>
          <w:tab w:val="left" w:pos="142"/>
        </w:tabs>
        <w:jc w:val="both"/>
        <w:rPr>
          <w:sz w:val="24"/>
          <w:szCs w:val="24"/>
        </w:rPr>
      </w:pPr>
      <w:r w:rsidRPr="00451936">
        <w:rPr>
          <w:sz w:val="24"/>
          <w:szCs w:val="24"/>
        </w:rPr>
        <w:t>Задания №16,17,18 высокий уровень сложности – 3 задания</w:t>
      </w:r>
    </w:p>
    <w:p w:rsidR="001867F8" w:rsidRPr="00451936" w:rsidRDefault="001867F8" w:rsidP="001867F8">
      <w:pPr>
        <w:pStyle w:val="a3"/>
        <w:widowControl w:val="0"/>
        <w:numPr>
          <w:ilvl w:val="0"/>
          <w:numId w:val="1"/>
        </w:numPr>
        <w:tabs>
          <w:tab w:val="left" w:pos="142"/>
        </w:tabs>
        <w:autoSpaceDE w:val="0"/>
        <w:autoSpaceDN w:val="0"/>
        <w:spacing w:before="1" w:line="240" w:lineRule="auto"/>
        <w:ind w:left="0" w:firstLine="0"/>
        <w:jc w:val="both"/>
        <w:rPr>
          <w:b/>
          <w:bCs/>
          <w:sz w:val="24"/>
          <w:szCs w:val="24"/>
        </w:rPr>
      </w:pPr>
      <w:r w:rsidRPr="00451936">
        <w:rPr>
          <w:rFonts w:eastAsia="Times New Roman"/>
          <w:b/>
          <w:sz w:val="24"/>
          <w:szCs w:val="24"/>
          <w:lang w:eastAsia="ru-RU"/>
        </w:rPr>
        <w:t>Кодификаторы проверяемых элементов содержания и требований к уровню подготовки</w:t>
      </w:r>
      <w:r w:rsidRPr="00451936">
        <w:rPr>
          <w:b/>
          <w:bCs/>
          <w:sz w:val="24"/>
          <w:szCs w:val="24"/>
        </w:rPr>
        <w:t xml:space="preserve"> обучающихся по биологии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"/>
        <w:gridCol w:w="691"/>
        <w:gridCol w:w="8646"/>
      </w:tblGrid>
      <w:tr w:rsidR="001867F8" w:rsidRPr="00451936" w:rsidTr="00425D10">
        <w:trPr>
          <w:trHeight w:hRule="exact" w:val="865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Код</w:t>
            </w:r>
          </w:p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раздела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Элементы содержания, проверяемые на ЕГЭ</w:t>
            </w:r>
          </w:p>
        </w:tc>
      </w:tr>
      <w:tr w:rsidR="001867F8" w:rsidRPr="00451936" w:rsidTr="00425D10">
        <w:trPr>
          <w:trHeight w:hRule="exact" w:val="281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Биология как наука. Методы научного познания</w:t>
            </w:r>
          </w:p>
        </w:tc>
      </w:tr>
      <w:tr w:rsidR="001867F8" w:rsidRPr="00451936" w:rsidTr="00425D10">
        <w:trPr>
          <w:trHeight w:hRule="exact" w:val="682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</w:tr>
      <w:tr w:rsidR="001867F8" w:rsidRPr="00451936" w:rsidTr="00425D10">
        <w:trPr>
          <w:trHeight w:hRule="exact" w:val="1575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Уровневая организация и эволюция. Основные уровни организации живой природы: клеточный, организменный, популяционно-видовой, биогеоценотический, биосферный. Биологические системы. Общие признаки биологических систем: клеточное строение, особенности химического состава, обмен веществ и превращения энергии, гомеостаз, раздражимость, движение, рост и развитие, воспроизведение, эволюция</w:t>
            </w:r>
          </w:p>
        </w:tc>
      </w:tr>
      <w:tr w:rsidR="001867F8" w:rsidRPr="00451936" w:rsidTr="00425D10">
        <w:trPr>
          <w:trHeight w:hRule="exact" w:val="261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Клетка как биологическая система</w:t>
            </w:r>
          </w:p>
        </w:tc>
      </w:tr>
      <w:tr w:rsidR="001867F8" w:rsidRPr="00451936" w:rsidTr="00425D10">
        <w:trPr>
          <w:trHeight w:hRule="exact" w:val="1319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Современная клеточная теория, ее основные положения, роль в формировании современной естественнонаучной картины мира. Развитие знаний о клетке. Клеточное строение организмов - основа единства органического мира, доказательство родства живой природы</w:t>
            </w:r>
          </w:p>
        </w:tc>
      </w:tr>
      <w:tr w:rsidR="001867F8" w:rsidRPr="00451936" w:rsidTr="00425D10">
        <w:trPr>
          <w:trHeight w:hRule="exact" w:val="715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2.2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Многообразие клеток. Прокариоты и эукариоты. Сравнительная характеристика клеток растений, животных, бактерий, грибов</w:t>
            </w:r>
          </w:p>
        </w:tc>
      </w:tr>
      <w:tr w:rsidR="001867F8" w:rsidRPr="00451936" w:rsidTr="00425D10">
        <w:trPr>
          <w:trHeight w:hRule="exact" w:val="1278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Химический состав клетки. Макро- и микроэлементы. Взаимосвязь строения и функций неорганических и органических веществ (белков, нуклеиновых кислот, углеводов, липидов, АТФ), входящих в состав клетки. Роль химических веществ в клетке и организме человека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Строение клетки. Взаимосвязь строения и функций частей и органоидов клетки - основа ее целостности</w:t>
            </w:r>
          </w:p>
        </w:tc>
      </w:tr>
      <w:tr w:rsidR="001867F8" w:rsidRPr="00451936" w:rsidTr="00425D10">
        <w:trPr>
          <w:trHeight w:hRule="exact" w:val="154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2.5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 xml:space="preserve">Обмен веществ и превращения энергии - свойства живых организмов. Энергетический обмен и пластический обмен, их взаимосвязь. Стадии энергетического обмена. Брожение и дыхание. Фотосинтез, его значение, космическая роль. Фазы фотосинтеза. Световые и </w:t>
            </w:r>
            <w:proofErr w:type="spellStart"/>
            <w:r w:rsidRPr="00451936">
              <w:rPr>
                <w:sz w:val="24"/>
                <w:szCs w:val="24"/>
              </w:rPr>
              <w:t>темновые</w:t>
            </w:r>
            <w:proofErr w:type="spellEnd"/>
            <w:r w:rsidRPr="00451936">
              <w:rPr>
                <w:sz w:val="24"/>
                <w:szCs w:val="24"/>
              </w:rPr>
              <w:t xml:space="preserve"> реакции фотосинтеза, их взаимосвязь. Хемосинтез. Роль </w:t>
            </w:r>
            <w:proofErr w:type="spellStart"/>
            <w:r w:rsidRPr="00451936">
              <w:rPr>
                <w:sz w:val="24"/>
                <w:szCs w:val="24"/>
              </w:rPr>
              <w:t>хемосинтезирующих</w:t>
            </w:r>
            <w:proofErr w:type="spellEnd"/>
            <w:r w:rsidRPr="00451936">
              <w:rPr>
                <w:sz w:val="24"/>
                <w:szCs w:val="24"/>
              </w:rPr>
              <w:t xml:space="preserve"> бактерий на Земле</w:t>
            </w:r>
          </w:p>
        </w:tc>
      </w:tr>
      <w:tr w:rsidR="001867F8" w:rsidRPr="00451936" w:rsidTr="00425D10">
        <w:trPr>
          <w:trHeight w:hRule="exact" w:val="57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2.6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Генетическая информация в клетке. Гены, генетический код и его свойства. Матричный характер реакций биосинтеза. Биосинтез белка и нуклеиновых кислот</w:t>
            </w:r>
          </w:p>
        </w:tc>
      </w:tr>
      <w:tr w:rsidR="001867F8" w:rsidRPr="00451936" w:rsidTr="00425D10">
        <w:trPr>
          <w:trHeight w:hRule="exact" w:val="1418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2.7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Клетка - генетическая единица живого. Хромосомы, их строение (форма и размеры) и функции. Число хромосом и их видовое постоянство. Соматические и половые клетки. Жизненный цикл клетки: интерфаза и митоз. Митоз - деление соматических клеток. Мейоз. Фазы митоза и мейоза. Развитие половых клеток у растений и животных. Деление клетки - основа роста, развития и размножения организмов. Роль мейоза и митоза</w:t>
            </w:r>
          </w:p>
        </w:tc>
      </w:tr>
      <w:tr w:rsidR="001867F8" w:rsidRPr="00451936" w:rsidTr="00425D10">
        <w:trPr>
          <w:trHeight w:hRule="exact" w:val="286"/>
        </w:trPr>
        <w:tc>
          <w:tcPr>
            <w:tcW w:w="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Организм как биологическая система</w:t>
            </w:r>
          </w:p>
        </w:tc>
      </w:tr>
      <w:tr w:rsidR="001867F8" w:rsidRPr="00451936" w:rsidTr="00425D10">
        <w:trPr>
          <w:trHeight w:hRule="exact" w:val="573"/>
        </w:trPr>
        <w:tc>
          <w:tcPr>
            <w:tcW w:w="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1867F8">
            <w:pPr>
              <w:jc w:val="both"/>
              <w:rPr>
                <w:b/>
                <w:sz w:val="24"/>
                <w:szCs w:val="24"/>
              </w:rPr>
            </w:pPr>
            <w:r w:rsidRPr="00451936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8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867F8" w:rsidRPr="00451936" w:rsidRDefault="001867F8" w:rsidP="001867F8">
            <w:pPr>
              <w:jc w:val="both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Разнообразие организмов: одноклеточные и многоклеточные; автотрофы, гетеротрофы, аэробы, анаэробы</w:t>
            </w:r>
          </w:p>
        </w:tc>
      </w:tr>
    </w:tbl>
    <w:p w:rsidR="001867F8" w:rsidRPr="00451936" w:rsidRDefault="001867F8" w:rsidP="001867F8">
      <w:pPr>
        <w:jc w:val="both"/>
        <w:rPr>
          <w:sz w:val="24"/>
          <w:szCs w:val="24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8"/>
        <w:gridCol w:w="715"/>
        <w:gridCol w:w="8505"/>
      </w:tblGrid>
      <w:tr w:rsidR="001867F8" w:rsidRPr="00451936" w:rsidTr="00425D10">
        <w:trPr>
          <w:trHeight w:hRule="exact" w:val="1142"/>
        </w:trPr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Код</w:t>
            </w:r>
          </w:p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51936">
              <w:rPr>
                <w:b/>
                <w:bCs/>
                <w:sz w:val="24"/>
                <w:szCs w:val="24"/>
              </w:rPr>
              <w:t>требова</w:t>
            </w:r>
            <w:proofErr w:type="spellEnd"/>
            <w:r w:rsidRPr="00451936">
              <w:rPr>
                <w:b/>
                <w:bCs/>
                <w:sz w:val="24"/>
                <w:szCs w:val="24"/>
              </w:rPr>
              <w:softHyphen/>
            </w:r>
          </w:p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451936">
              <w:rPr>
                <w:b/>
                <w:bCs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Основные умения и способы действий</w:t>
            </w:r>
          </w:p>
        </w:tc>
      </w:tr>
      <w:tr w:rsidR="001867F8" w:rsidRPr="00451936" w:rsidTr="00425D10">
        <w:trPr>
          <w:trHeight w:hRule="exact" w:val="331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ЗНАТЬ И ПОНИМАТЬ:</w:t>
            </w:r>
          </w:p>
        </w:tc>
      </w:tr>
      <w:tr w:rsidR="001867F8" w:rsidRPr="00451936" w:rsidTr="00425D10">
        <w:trPr>
          <w:trHeight w:hRule="exact" w:val="379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b/>
                <w:bCs/>
                <w:sz w:val="24"/>
                <w:szCs w:val="24"/>
              </w:rPr>
              <w:t>методы научного познания; основные положения биологических законов, правил, теорий, закономерностей, гипотез:</w:t>
            </w:r>
          </w:p>
        </w:tc>
      </w:tr>
      <w:tr w:rsidR="001867F8" w:rsidRPr="00451936" w:rsidTr="00425D10">
        <w:trPr>
          <w:trHeight w:hRule="exact" w:val="596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методы научного познания, признаки живых систем, уровни организации живой материи;</w:t>
            </w:r>
          </w:p>
        </w:tc>
      </w:tr>
      <w:tr w:rsidR="001867F8" w:rsidRPr="00451936" w:rsidTr="00425D10">
        <w:trPr>
          <w:trHeight w:hRule="exact" w:val="311"/>
        </w:trPr>
        <w:tc>
          <w:tcPr>
            <w:tcW w:w="27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1.1.2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основные положения клеточной теории;</w:t>
            </w:r>
          </w:p>
        </w:tc>
      </w:tr>
      <w:tr w:rsidR="001867F8" w:rsidRPr="00451936" w:rsidTr="00425D10">
        <w:trPr>
          <w:trHeight w:hRule="exact" w:val="275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строение и признаки биологических объектов:</w:t>
            </w:r>
          </w:p>
        </w:tc>
      </w:tr>
      <w:tr w:rsidR="001867F8" w:rsidRPr="00451936" w:rsidTr="00425D10">
        <w:trPr>
          <w:trHeight w:hRule="exact" w:val="28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клеток прокариот и эукариот: химический состав и строение органоидов;</w:t>
            </w:r>
          </w:p>
        </w:tc>
      </w:tr>
      <w:tr w:rsidR="001867F8" w:rsidRPr="00451936" w:rsidTr="00425D10">
        <w:trPr>
          <w:trHeight w:hRule="exact" w:val="27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генов, хромосом, гамет;</w:t>
            </w:r>
          </w:p>
        </w:tc>
      </w:tr>
      <w:tr w:rsidR="001867F8" w:rsidRPr="00451936" w:rsidTr="00425D10">
        <w:trPr>
          <w:trHeight w:hRule="exact" w:val="615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вирусов, одноклеточных и многоклеточных организмов царств живой природы (растений, животных, грибов и бактерий), человека;</w:t>
            </w:r>
          </w:p>
        </w:tc>
      </w:tr>
      <w:tr w:rsidR="001867F8" w:rsidRPr="00451936" w:rsidTr="00425D10">
        <w:trPr>
          <w:trHeight w:hRule="exact" w:val="284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сущность биологических процессов и явлений:</w:t>
            </w:r>
          </w:p>
        </w:tc>
      </w:tr>
      <w:tr w:rsidR="001867F8" w:rsidRPr="00451936" w:rsidTr="00425D10">
        <w:trPr>
          <w:trHeight w:hRule="exact" w:val="98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обмен веществ и превращения энергии в клетке и организме, фотосинтез, пластический и энергетический обмен, питание, дыхание, брожение, хемосинтез, выделение, транспорт веществ, раздражимость, рост;</w:t>
            </w:r>
          </w:p>
        </w:tc>
      </w:tr>
      <w:tr w:rsidR="001867F8" w:rsidRPr="00451936" w:rsidTr="00425D10">
        <w:trPr>
          <w:trHeight w:hRule="exact" w:val="25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1.3.2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митоз, мейоз;</w:t>
            </w:r>
          </w:p>
        </w:tc>
      </w:tr>
      <w:tr w:rsidR="001867F8" w:rsidRPr="00451936" w:rsidTr="00425D10">
        <w:trPr>
          <w:trHeight w:hRule="exact" w:val="57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1.4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современную биологическую терминологию и символику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по цитологии, систематике, эволюции;</w:t>
            </w:r>
          </w:p>
        </w:tc>
      </w:tr>
      <w:tr w:rsidR="001867F8" w:rsidRPr="00451936" w:rsidTr="00425D10">
        <w:trPr>
          <w:trHeight w:hRule="exact" w:val="285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УМЕТЬ</w:t>
            </w:r>
          </w:p>
        </w:tc>
      </w:tr>
      <w:tr w:rsidR="001867F8" w:rsidRPr="00451936" w:rsidTr="00425D10">
        <w:trPr>
          <w:trHeight w:hRule="exact" w:val="290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объяснять:</w:t>
            </w:r>
          </w:p>
        </w:tc>
      </w:tr>
      <w:tr w:rsidR="001867F8" w:rsidRPr="00451936" w:rsidTr="00425D10">
        <w:trPr>
          <w:trHeight w:hRule="exact" w:val="70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роль биологических теорий, законов, принципов, гипотез в формировании современной естественнонаучной картины мира;</w:t>
            </w:r>
          </w:p>
        </w:tc>
      </w:tr>
      <w:tr w:rsidR="001867F8" w:rsidRPr="00451936" w:rsidTr="00425D10">
        <w:trPr>
          <w:trHeight w:hRule="exact" w:val="986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единство живой и неживой природы, родство, общность происхождения живых организмов, эволюцию растений и животных, используя биологические теории, законы и правила;</w:t>
            </w:r>
          </w:p>
        </w:tc>
      </w:tr>
      <w:tr w:rsidR="001867F8" w:rsidRPr="00451936" w:rsidTr="00425D10">
        <w:trPr>
          <w:trHeight w:hRule="exact" w:val="71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2.1.3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отрицательное влияние алкоголя, никотина, наркотических веществ на развитие зародыша человека; влияние мутагенов на организм человека;</w:t>
            </w:r>
          </w:p>
        </w:tc>
      </w:tr>
      <w:tr w:rsidR="001867F8" w:rsidRPr="00451936" w:rsidTr="00425D10">
        <w:trPr>
          <w:trHeight w:hRule="exact" w:val="425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устанавливать взаимосвязи: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2.2.1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строения и функций молекул, органоидов клетки; пластического и энергетического обмена; световых и </w:t>
            </w:r>
            <w:proofErr w:type="spellStart"/>
            <w:r w:rsidRPr="00451936">
              <w:rPr>
                <w:rStyle w:val="22"/>
                <w:rFonts w:eastAsia="Arial Unicode MS"/>
                <w:sz w:val="24"/>
                <w:szCs w:val="24"/>
              </w:rPr>
              <w:t>темновых</w:t>
            </w:r>
            <w:proofErr w:type="spellEnd"/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 реакций фотосинтеза;</w:t>
            </w:r>
          </w:p>
        </w:tc>
      </w:tr>
      <w:tr w:rsidR="001867F8" w:rsidRPr="00451936" w:rsidTr="00425D10">
        <w:trPr>
          <w:trHeight w:hRule="exact" w:val="41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решать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задачи разной сложности по цитологии</w:t>
            </w:r>
          </w:p>
        </w:tc>
      </w:tr>
      <w:tr w:rsidR="001867F8" w:rsidRPr="00451936" w:rsidTr="00425D10">
        <w:trPr>
          <w:trHeight w:hRule="exact" w:val="42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распознавать и описывать:</w:t>
            </w:r>
          </w:p>
        </w:tc>
      </w:tr>
      <w:tr w:rsidR="001867F8" w:rsidRPr="00451936" w:rsidTr="00425D10">
        <w:trPr>
          <w:trHeight w:hRule="exact" w:val="422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2.5.1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клетки растений и животных;</w:t>
            </w:r>
          </w:p>
        </w:tc>
      </w:tr>
      <w:tr w:rsidR="001867F8" w:rsidRPr="00451936" w:rsidTr="00425D10">
        <w:trPr>
          <w:trHeight w:hRule="exact" w:val="41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2.5.3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биологические объекты по их изображению и процессам их жизнедеятельности;</w:t>
            </w:r>
          </w:p>
        </w:tc>
      </w:tr>
      <w:tr w:rsidR="001867F8" w:rsidRPr="00451936" w:rsidTr="00425D10">
        <w:trPr>
          <w:trHeight w:hRule="exact" w:val="43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сравнивать (и делать выводы на основе сравнения):</w:t>
            </w:r>
          </w:p>
        </w:tc>
      </w:tr>
      <w:tr w:rsidR="001867F8" w:rsidRPr="00451936" w:rsidTr="00425D10">
        <w:trPr>
          <w:trHeight w:hRule="exact" w:val="70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 xml:space="preserve">биологические объекты (клетки, ткани, органы и системы органов, организмы растений, животных, грибов и бактерий, экосистемы и </w:t>
            </w:r>
            <w:proofErr w:type="spellStart"/>
            <w:r w:rsidRPr="00451936">
              <w:rPr>
                <w:rStyle w:val="22"/>
                <w:rFonts w:eastAsia="Arial Unicode MS"/>
                <w:sz w:val="24"/>
                <w:szCs w:val="24"/>
              </w:rPr>
              <w:t>агроэкосистемы</w:t>
            </w:r>
            <w:proofErr w:type="spellEnd"/>
            <w:r w:rsidRPr="00451936">
              <w:rPr>
                <w:rStyle w:val="22"/>
                <w:rFonts w:eastAsia="Arial Unicode MS"/>
                <w:sz w:val="24"/>
                <w:szCs w:val="24"/>
              </w:rPr>
              <w:t>);</w:t>
            </w:r>
          </w:p>
        </w:tc>
      </w:tr>
      <w:tr w:rsidR="001867F8" w:rsidRPr="00451936" w:rsidTr="00425D10">
        <w:trPr>
          <w:trHeight w:hRule="exact" w:val="711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процессы и явления (обмен веществ у растений, животных, человека, пластический и энергетический обмен; фотосинтез и хемосинтез);</w:t>
            </w:r>
          </w:p>
        </w:tc>
      </w:tr>
      <w:tr w:rsidR="001867F8" w:rsidRPr="00451936" w:rsidTr="00425D10">
        <w:trPr>
          <w:trHeight w:hRule="exact" w:val="706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2.7.3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митоз и мейоз, бесполое и половое размножение, оплодотворение у растений и животных, внешнее и внутреннее оплодотворение;</w:t>
            </w:r>
          </w:p>
        </w:tc>
      </w:tr>
      <w:tr w:rsidR="001867F8" w:rsidRPr="00451936" w:rsidTr="00425D10">
        <w:trPr>
          <w:trHeight w:hRule="exact" w:val="699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b/>
                <w:sz w:val="24"/>
                <w:szCs w:val="24"/>
              </w:rPr>
            </w:pPr>
            <w:r w:rsidRPr="00451936">
              <w:rPr>
                <w:rStyle w:val="2MicrosoftSansSerif"/>
                <w:rFonts w:ascii="Times New Roman" w:eastAsia="Arial Unicode MS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 xml:space="preserve">определять </w:t>
            </w: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принадлежность биологических объектов к определенной систематической группе (классификация);</w:t>
            </w:r>
          </w:p>
        </w:tc>
      </w:tr>
      <w:tr w:rsidR="001867F8" w:rsidRPr="00451936" w:rsidTr="00425D10">
        <w:trPr>
          <w:trHeight w:hRule="exact" w:val="426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2.9.3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результаты биологических экспериментов, наблюдений по их описанию;</w:t>
            </w:r>
          </w:p>
        </w:tc>
      </w:tr>
      <w:tr w:rsidR="001867F8" w:rsidRPr="00451936" w:rsidTr="00425D10">
        <w:trPr>
          <w:trHeight w:hRule="exact" w:val="559"/>
        </w:trPr>
        <w:tc>
          <w:tcPr>
            <w:tcW w:w="2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</w:p>
        </w:tc>
      </w:tr>
      <w:tr w:rsidR="001867F8" w:rsidRPr="00451936" w:rsidTr="00425D10">
        <w:trPr>
          <w:trHeight w:hRule="exact" w:val="271"/>
        </w:trPr>
        <w:tc>
          <w:tcPr>
            <w:tcW w:w="2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3.1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1"/>
                <w:rFonts w:eastAsia="Arial Unicode MS"/>
                <w:sz w:val="24"/>
                <w:szCs w:val="24"/>
              </w:rPr>
              <w:t>для обоснования:</w:t>
            </w:r>
          </w:p>
        </w:tc>
      </w:tr>
      <w:tr w:rsidR="001867F8" w:rsidRPr="00451936" w:rsidTr="00425D10">
        <w:trPr>
          <w:trHeight w:hRule="exact" w:val="417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sz w:val="24"/>
                <w:szCs w:val="24"/>
              </w:rPr>
              <w:t>3.1.1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правил поведения в окружающей среде;</w:t>
            </w:r>
          </w:p>
        </w:tc>
      </w:tr>
      <w:tr w:rsidR="001867F8" w:rsidRPr="00451936" w:rsidTr="00425D10">
        <w:trPr>
          <w:trHeight w:hRule="exact" w:val="1288"/>
        </w:trPr>
        <w:tc>
          <w:tcPr>
            <w:tcW w:w="2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CenturyGothic"/>
                <w:rFonts w:ascii="Times New Roman" w:eastAsia="Arial Unicode MS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867F8" w:rsidRPr="00451936" w:rsidRDefault="001867F8" w:rsidP="00425D10">
            <w:pPr>
              <w:tabs>
                <w:tab w:val="left" w:pos="142"/>
              </w:tabs>
              <w:spacing w:line="276" w:lineRule="auto"/>
              <w:rPr>
                <w:sz w:val="24"/>
                <w:szCs w:val="24"/>
              </w:rPr>
            </w:pPr>
            <w:r w:rsidRPr="00451936">
              <w:rPr>
                <w:rStyle w:val="22"/>
                <w:rFonts w:eastAsia="Arial Unicode MS"/>
                <w:sz w:val="24"/>
                <w:szCs w:val="24"/>
              </w:rPr>
              <w:t>мер профилактики: распространения заболеваний, вызываемых растениями, животными, бактериями, грибами и вирусами; травматизма, стрессов, ВИЧ- инфекции, вредных привычек (курение, алкоголизм, наркомания); нарушения осанки, зрения, слуха; заражения инфекционными и простудными заболеваниями</w:t>
            </w:r>
          </w:p>
        </w:tc>
      </w:tr>
    </w:tbl>
    <w:p w:rsidR="00451936" w:rsidRPr="00451936" w:rsidRDefault="00451936" w:rsidP="001867F8">
      <w:pPr>
        <w:jc w:val="both"/>
        <w:rPr>
          <w:sz w:val="24"/>
          <w:szCs w:val="24"/>
        </w:rPr>
      </w:pPr>
      <w:r w:rsidRPr="00451936">
        <w:rPr>
          <w:sz w:val="24"/>
          <w:szCs w:val="24"/>
        </w:rPr>
        <w:t>Время выполнения работы 45 минут</w:t>
      </w:r>
    </w:p>
    <w:p w:rsidR="00451936" w:rsidRPr="00451936" w:rsidRDefault="00451936" w:rsidP="00451936">
      <w:pPr>
        <w:jc w:val="both"/>
        <w:rPr>
          <w:b/>
          <w:sz w:val="24"/>
          <w:szCs w:val="24"/>
        </w:rPr>
      </w:pPr>
      <w:r w:rsidRPr="00451936">
        <w:rPr>
          <w:b/>
          <w:sz w:val="24"/>
          <w:szCs w:val="24"/>
        </w:rPr>
        <w:t>Критерий оценивания выполнения отдельных заданий и работы в целом</w:t>
      </w:r>
    </w:p>
    <w:p w:rsidR="00451936" w:rsidRPr="00451936" w:rsidRDefault="00451936" w:rsidP="00451936">
      <w:pPr>
        <w:spacing w:after="0"/>
        <w:ind w:firstLine="709"/>
        <w:jc w:val="both"/>
        <w:rPr>
          <w:sz w:val="24"/>
          <w:szCs w:val="24"/>
        </w:rPr>
      </w:pPr>
      <w:r w:rsidRPr="00451936">
        <w:rPr>
          <w:sz w:val="24"/>
          <w:szCs w:val="24"/>
        </w:rPr>
        <w:t xml:space="preserve">1. Заданий части 1 №1-11 оценивается 1 баллом. Задание считается выполненным верно, если ответ записан в той форме, которая указана  в инструкции по выполнению задания.  </w:t>
      </w:r>
    </w:p>
    <w:p w:rsidR="00451936" w:rsidRPr="00451936" w:rsidRDefault="00451936" w:rsidP="00451936">
      <w:pPr>
        <w:spacing w:after="0"/>
        <w:ind w:firstLine="709"/>
        <w:jc w:val="both"/>
        <w:rPr>
          <w:sz w:val="24"/>
          <w:szCs w:val="24"/>
        </w:rPr>
      </w:pPr>
      <w:r w:rsidRPr="00451936">
        <w:rPr>
          <w:sz w:val="24"/>
          <w:szCs w:val="24"/>
        </w:rPr>
        <w:t>2. За выполнение каждого из заданий №12,13,14  выставляется 2 балла за полное правильное выполнение, 1 балл за выполнение задания с одной ошибкой (одной неверно указанной, в том числе лишней, цифрой наряду со всеми верными цифрами) ИЛИ неполное выполнение задания (отсутствие одной необходимой цифры), 0 баллов во всех остальных случаях.</w:t>
      </w:r>
    </w:p>
    <w:p w:rsidR="00451936" w:rsidRPr="00451936" w:rsidRDefault="00451936" w:rsidP="00451936">
      <w:pPr>
        <w:spacing w:after="0"/>
        <w:ind w:firstLine="709"/>
        <w:rPr>
          <w:sz w:val="24"/>
          <w:szCs w:val="24"/>
        </w:rPr>
      </w:pPr>
      <w:r w:rsidRPr="00451936">
        <w:rPr>
          <w:sz w:val="24"/>
          <w:szCs w:val="24"/>
        </w:rPr>
        <w:t>3. За выполнение задания №15 выставляется 3 балла, за каждое отмеченное утверждение выставляется 0,5 балла, если допущена ошибка, 0,5 баллов вычитается.</w:t>
      </w:r>
    </w:p>
    <w:p w:rsidR="00451936" w:rsidRPr="00451936" w:rsidRDefault="00451936" w:rsidP="00451936">
      <w:pPr>
        <w:spacing w:after="0"/>
        <w:ind w:firstLine="709"/>
        <w:rPr>
          <w:sz w:val="24"/>
          <w:szCs w:val="24"/>
        </w:rPr>
      </w:pPr>
      <w:r w:rsidRPr="00451936">
        <w:rPr>
          <w:sz w:val="24"/>
          <w:szCs w:val="24"/>
        </w:rPr>
        <w:t>4. За верное выполнение задания части 2 №16 – 1 балл, №17 – 2 балла, если ответ не полный 1 балл, №18 – 3 балла за полный ответ.</w:t>
      </w:r>
    </w:p>
    <w:p w:rsidR="00451936" w:rsidRPr="00451936" w:rsidRDefault="00451936" w:rsidP="001867F8">
      <w:pPr>
        <w:jc w:val="both"/>
        <w:rPr>
          <w:sz w:val="24"/>
          <w:szCs w:val="24"/>
        </w:rPr>
      </w:pPr>
    </w:p>
    <w:sectPr w:rsidR="00451936" w:rsidRPr="00451936" w:rsidSect="00AD6BD7">
      <w:pgSz w:w="11906" w:h="16838" w:code="9"/>
      <w:pgMar w:top="851" w:right="851" w:bottom="851" w:left="1134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DB5EC0"/>
    <w:multiLevelType w:val="hybridMultilevel"/>
    <w:tmpl w:val="2E828B40"/>
    <w:lvl w:ilvl="0" w:tplc="989866E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028"/>
    <w:rsid w:val="001867F8"/>
    <w:rsid w:val="00451936"/>
    <w:rsid w:val="0063293B"/>
    <w:rsid w:val="00762028"/>
    <w:rsid w:val="008F3BCC"/>
    <w:rsid w:val="00AD6BD7"/>
    <w:rsid w:val="00BC71D3"/>
    <w:rsid w:val="00BD4D0E"/>
    <w:rsid w:val="00C44D00"/>
    <w:rsid w:val="00DB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867F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semiHidden/>
    <w:unhideWhenUsed/>
    <w:rsid w:val="001867F8"/>
    <w:pPr>
      <w:spacing w:after="120" w:line="48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867F8"/>
    <w:rPr>
      <w:rFonts w:eastAsia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67F8"/>
    <w:pPr>
      <w:ind w:left="720"/>
      <w:contextualSpacing/>
    </w:pPr>
  </w:style>
  <w:style w:type="character" w:customStyle="1" w:styleId="21">
    <w:name w:val="Основной текст (2) + Полужирный"/>
    <w:basedOn w:val="a0"/>
    <w:rsid w:val="001867F8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2">
    <w:name w:val="Основной текст (2)"/>
    <w:basedOn w:val="a0"/>
    <w:rsid w:val="001867F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7 pt"/>
    <w:basedOn w:val="a0"/>
    <w:rsid w:val="001867F8"/>
    <w:rPr>
      <w:rFonts w:ascii="Microsoft Sans Serif" w:eastAsia="Microsoft Sans Serif" w:hAnsi="Microsoft Sans Serif" w:cs="Microsoft Sans Serif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ru-RU" w:eastAsia="ru-RU" w:bidi="ru-RU"/>
    </w:rPr>
  </w:style>
  <w:style w:type="character" w:customStyle="1" w:styleId="2CenturyGothic">
    <w:name w:val="Основной текст (2) + Century Gothic"/>
    <w:aliases w:val="Интервал 0 pt"/>
    <w:basedOn w:val="a0"/>
    <w:rsid w:val="001867F8"/>
    <w:rPr>
      <w:rFonts w:ascii="Century Gothic" w:eastAsia="Century Gothic" w:hAnsi="Century Gothic" w:cs="Century Gothic" w:hint="default"/>
      <w:b w:val="0"/>
      <w:bCs w:val="0"/>
      <w:i w:val="0"/>
      <w:iCs w:val="0"/>
      <w:smallCaps w:val="0"/>
      <w:strike w:val="0"/>
      <w:dstrike w:val="0"/>
      <w:color w:val="000000"/>
      <w:spacing w:val="10"/>
      <w:w w:val="100"/>
      <w:position w:val="0"/>
      <w:sz w:val="16"/>
      <w:szCs w:val="16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1526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2024-10-26T16:44:00Z</dcterms:created>
  <dcterms:modified xsi:type="dcterms:W3CDTF">2024-10-26T16:44:00Z</dcterms:modified>
</cp:coreProperties>
</file>