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97C" w:rsidRPr="00F03AC5" w:rsidRDefault="00E4397C" w:rsidP="00E4397C">
      <w:pPr>
        <w:jc w:val="center"/>
        <w:rPr>
          <w:b/>
        </w:rPr>
      </w:pPr>
      <w:r w:rsidRPr="00F03AC5">
        <w:rPr>
          <w:b/>
        </w:rPr>
        <w:t>Спецификация</w:t>
      </w:r>
      <w:r>
        <w:rPr>
          <w:b/>
        </w:rPr>
        <w:t xml:space="preserve"> контрольной работы</w:t>
      </w:r>
    </w:p>
    <w:p w:rsidR="00E4397C" w:rsidRDefault="00E4397C" w:rsidP="00E4397C">
      <w:pPr>
        <w:rPr>
          <w:b/>
          <w:spacing w:val="-8"/>
          <w:kern w:val="30"/>
        </w:rPr>
      </w:pPr>
    </w:p>
    <w:p w:rsidR="00E4397C" w:rsidRDefault="00E4397C" w:rsidP="00E4397C">
      <w:pPr>
        <w:rPr>
          <w:b/>
          <w:spacing w:val="-8"/>
          <w:kern w:val="30"/>
        </w:rPr>
      </w:pPr>
      <w:r>
        <w:rPr>
          <w:b/>
          <w:spacing w:val="-8"/>
          <w:kern w:val="30"/>
        </w:rPr>
        <w:t xml:space="preserve">1. Назначение контрольной работы </w:t>
      </w:r>
    </w:p>
    <w:p w:rsidR="00E4397C" w:rsidRDefault="00E4397C" w:rsidP="00E4397C">
      <w:pPr>
        <w:autoSpaceDE w:val="0"/>
        <w:autoSpaceDN w:val="0"/>
        <w:adjustRightInd w:val="0"/>
        <w:rPr>
          <w:spacing w:val="-8"/>
          <w:kern w:val="30"/>
        </w:rPr>
      </w:pPr>
      <w:r>
        <w:rPr>
          <w:spacing w:val="-8"/>
          <w:kern w:val="30"/>
        </w:rPr>
        <w:t>Контрольная работа предназначена для оценки качества исторического образования в 11 классе.</w:t>
      </w:r>
    </w:p>
    <w:p w:rsidR="00E4397C" w:rsidRDefault="00E4397C" w:rsidP="00E4397C">
      <w:r>
        <w:t>Задачи проведения контрольной работы:</w:t>
      </w:r>
    </w:p>
    <w:p w:rsidR="00E4397C" w:rsidRDefault="00E4397C" w:rsidP="00E4397C">
      <w:r>
        <w:t>– определить уровень усвоения содержания образования по истории;</w:t>
      </w:r>
    </w:p>
    <w:p w:rsidR="00E4397C" w:rsidRDefault="00E4397C" w:rsidP="00E4397C">
      <w:r>
        <w:t>– предоставить подросткам возможность самореализации в учебной деятельности;</w:t>
      </w:r>
    </w:p>
    <w:p w:rsidR="00E4397C" w:rsidRDefault="00E4397C" w:rsidP="00E4397C">
      <w:r>
        <w:t>– определить пути совершенствования преподавания курса истории России.</w:t>
      </w:r>
    </w:p>
    <w:p w:rsidR="00E4397C" w:rsidRDefault="00E4397C" w:rsidP="00E4397C">
      <w:pPr>
        <w:shd w:val="clear" w:color="auto" w:fill="FFFFFF"/>
        <w:rPr>
          <w:color w:val="000000"/>
        </w:rPr>
      </w:pPr>
      <w:r>
        <w:rPr>
          <w:b/>
        </w:rPr>
        <w:t xml:space="preserve">2. Документы, определяющие содержание </w:t>
      </w:r>
      <w:proofErr w:type="spellStart"/>
      <w:r>
        <w:rPr>
          <w:b/>
        </w:rPr>
        <w:t>контрольно</w:t>
      </w:r>
      <w:proofErr w:type="spellEnd"/>
      <w:r>
        <w:rPr>
          <w:b/>
        </w:rPr>
        <w:t xml:space="preserve"> – измерительных материалов</w:t>
      </w:r>
      <w:r>
        <w:rPr>
          <w:color w:val="000000"/>
        </w:rPr>
        <w:t xml:space="preserve"> </w:t>
      </w:r>
    </w:p>
    <w:p w:rsidR="002E665A" w:rsidRPr="001564EF" w:rsidRDefault="002E665A" w:rsidP="002E665A">
      <w:pPr>
        <w:shd w:val="clear" w:color="auto" w:fill="FFFFFF"/>
        <w:rPr>
          <w:color w:val="000000"/>
        </w:rPr>
      </w:pPr>
      <w:r w:rsidRPr="001564EF">
        <w:rPr>
          <w:color w:val="000000"/>
        </w:rPr>
        <w:t>1.Федеральный закон от 29.12.2012г. №273-ФЗ «Об образовании в Российской Федерации»;</w:t>
      </w:r>
    </w:p>
    <w:p w:rsidR="002E665A" w:rsidRPr="001564EF" w:rsidRDefault="002E665A" w:rsidP="002E665A">
      <w:pPr>
        <w:spacing w:before="100" w:beforeAutospacing="1" w:after="100" w:afterAutospacing="1"/>
        <w:contextualSpacing/>
      </w:pPr>
      <w:r w:rsidRPr="001564EF">
        <w:t xml:space="preserve">2.Приказ Министерства образования и науки Российской Федерации от17.05.2012 г. № 413 «Об утверждении федерального государственного образовательного стандарта среднего общего образования»; </w:t>
      </w:r>
    </w:p>
    <w:p w:rsidR="002E665A" w:rsidRPr="001564EF" w:rsidRDefault="002E665A" w:rsidP="002E665A">
      <w:pPr>
        <w:spacing w:before="100" w:beforeAutospacing="1" w:after="100" w:afterAutospacing="1"/>
        <w:contextualSpacing/>
        <w:rPr>
          <w:rFonts w:eastAsia="Calibri"/>
          <w:lang w:eastAsia="en-US"/>
        </w:rPr>
      </w:pPr>
      <w:r w:rsidRPr="001564EF">
        <w:t>3.Приказ Министерства просвещения Российской Федерации от18.05.2023 №371 №Об утверждении федеральной образовательной программы среднего общего образования»</w:t>
      </w:r>
    </w:p>
    <w:p w:rsidR="00E4397C" w:rsidRDefault="00E4397C" w:rsidP="00E4397C">
      <w:pPr>
        <w:rPr>
          <w:b/>
        </w:rPr>
      </w:pPr>
      <w:r>
        <w:rPr>
          <w:b/>
        </w:rPr>
        <w:t>3. Характеристика оценочных материалов</w:t>
      </w:r>
    </w:p>
    <w:p w:rsidR="00E4397C" w:rsidRDefault="00E4397C" w:rsidP="00E4397C">
      <w:r>
        <w:t>Контрольная работа состоит из 15 заданий с записью краткого ответа, из них: 15 заданий с ответом в виде числа или последовательности цифр/</w:t>
      </w:r>
    </w:p>
    <w:p w:rsidR="00E4397C" w:rsidRDefault="00E4397C" w:rsidP="00E4397C">
      <w:r>
        <w:t>В работе содержатся задания базового и повышенного уровней сложности.</w:t>
      </w:r>
    </w:p>
    <w:p w:rsidR="00E4397C" w:rsidRDefault="00E4397C" w:rsidP="00E4397C">
      <w:r>
        <w:t xml:space="preserve">На выполнение контрольной работы отводится 40 мин. </w:t>
      </w:r>
    </w:p>
    <w:p w:rsidR="00E4397C" w:rsidRDefault="00E4397C" w:rsidP="00E4397C">
      <w:r>
        <w:t>Для выполнения заданий дополнительного оборудования не требуется.</w:t>
      </w:r>
    </w:p>
    <w:p w:rsidR="00E4397C" w:rsidRDefault="00E4397C" w:rsidP="00E4397C">
      <w:r>
        <w:t>Выполнение задания в зависимости от типа и сложности оценивается разным количеством баллов. Максимальный балл за выполнение всей контрольной работы – 18 баллов.</w:t>
      </w:r>
    </w:p>
    <w:p w:rsidR="00E4397C" w:rsidRDefault="00E4397C" w:rsidP="00E4397C">
      <w:pPr>
        <w:ind w:firstLine="709"/>
      </w:pPr>
    </w:p>
    <w:p w:rsidR="00E4397C" w:rsidRDefault="00E4397C" w:rsidP="00E4397C">
      <w:pPr>
        <w:ind w:firstLine="709"/>
        <w:rPr>
          <w:i/>
        </w:rPr>
      </w:pPr>
      <w:r>
        <w:rPr>
          <w:b/>
        </w:rPr>
        <w:t>3.План (спецификация) контрольной работы</w:t>
      </w:r>
    </w:p>
    <w:p w:rsidR="00E4397C" w:rsidRDefault="00E4397C" w:rsidP="00E4397C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"/>
        <w:gridCol w:w="5393"/>
        <w:gridCol w:w="1556"/>
        <w:gridCol w:w="1802"/>
      </w:tblGrid>
      <w:tr w:rsidR="00E4397C" w:rsidTr="003A58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397C" w:rsidRDefault="00E4397C" w:rsidP="00AB597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№ п/п</w:t>
            </w:r>
          </w:p>
        </w:tc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397C" w:rsidRDefault="00E4397C" w:rsidP="00AB597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Проверяемые виды деятельности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397C" w:rsidRDefault="00E4397C" w:rsidP="00AB597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Уровень сложности задания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397C" w:rsidRDefault="00E4397C" w:rsidP="00AB5975">
            <w:pPr>
              <w:spacing w:line="276" w:lineRule="auto"/>
              <w:ind w:left="-49"/>
              <w:jc w:val="center"/>
              <w:rPr>
                <w:bCs/>
                <w:lang w:eastAsia="en-US"/>
              </w:rPr>
            </w:pPr>
            <w:r>
              <w:rPr>
                <w:bCs/>
                <w:spacing w:val="10"/>
                <w:lang w:eastAsia="en-US"/>
              </w:rPr>
              <w:t>Максималь</w:t>
            </w:r>
            <w:r>
              <w:rPr>
                <w:bCs/>
                <w:spacing w:val="10"/>
                <w:lang w:eastAsia="en-US"/>
              </w:rPr>
              <w:softHyphen/>
              <w:t>ный</w:t>
            </w:r>
            <w:r>
              <w:rPr>
                <w:bCs/>
                <w:lang w:eastAsia="en-US"/>
              </w:rPr>
              <w:t xml:space="preserve"> балл за задание</w:t>
            </w:r>
          </w:p>
        </w:tc>
      </w:tr>
      <w:tr w:rsidR="00E4397C" w:rsidTr="003A58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97C" w:rsidRDefault="00E4397C" w:rsidP="00AB59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97C" w:rsidRDefault="00E4397C" w:rsidP="00AB5975">
            <w:pPr>
              <w:pStyle w:val="a3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Систематизация исторической информации (умение определять хронологическую         последовательность событий)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97C" w:rsidRDefault="00E4397C" w:rsidP="00AB59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97C" w:rsidRDefault="00E4397C" w:rsidP="00AB59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E4397C" w:rsidTr="003A58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97C" w:rsidRDefault="00E4397C" w:rsidP="00AB59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97C" w:rsidRDefault="00E4397C" w:rsidP="00AB5975">
            <w:pPr>
              <w:pStyle w:val="a3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Знание понятий, терминов (задание на выявление лишнего / обобщающего термина в данном ряду / на знание терминов, понятий)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97C" w:rsidRDefault="00E4397C" w:rsidP="00AB59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97C" w:rsidRDefault="00E4397C" w:rsidP="00AB5975">
            <w:pPr>
              <w:spacing w:line="276" w:lineRule="auto"/>
              <w:ind w:left="229" w:hanging="229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E4397C" w:rsidTr="003A58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97C" w:rsidRDefault="00E4397C" w:rsidP="00AB59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</w:t>
            </w:r>
          </w:p>
        </w:tc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97C" w:rsidRDefault="00E4397C" w:rsidP="00AB59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Знание фактов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97C" w:rsidRDefault="00E4397C" w:rsidP="00AB59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97C" w:rsidRDefault="00E4397C" w:rsidP="00AB59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E4397C" w:rsidTr="003A58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97C" w:rsidRDefault="00E4397C" w:rsidP="00AB59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97C" w:rsidRDefault="00E4397C" w:rsidP="00AB5975">
            <w:pPr>
              <w:pStyle w:val="a3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Знание понятий, терминов (задание на выявление лишнего / обобщающего термина в данном ряду / на знание терминов, понятий)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97C" w:rsidRDefault="00E4397C" w:rsidP="00AB59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97C" w:rsidRDefault="00E4397C" w:rsidP="00AB59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E4397C" w:rsidTr="003A58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97C" w:rsidRDefault="00E4397C" w:rsidP="00AB59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97C" w:rsidRDefault="00E4397C" w:rsidP="00AB59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Знание фактов истории (задание на установление соответствия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97C" w:rsidRDefault="00E4397C" w:rsidP="00AB59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97C" w:rsidRDefault="00E4397C" w:rsidP="00AB59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E4397C" w:rsidTr="003A58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97C" w:rsidRDefault="00E4397C" w:rsidP="00AB59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97C" w:rsidRDefault="00E4397C" w:rsidP="00AB5975">
            <w:pPr>
              <w:pStyle w:val="a3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Знание фактов истории культуры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97C" w:rsidRDefault="00E4397C" w:rsidP="00AB59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97C" w:rsidRDefault="00E4397C" w:rsidP="00AB5975">
            <w:pPr>
              <w:spacing w:line="276" w:lineRule="auto"/>
              <w:ind w:left="229" w:hanging="229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E4397C" w:rsidTr="003A58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97C" w:rsidRDefault="00E4397C" w:rsidP="00AB59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97C" w:rsidRDefault="00E4397C" w:rsidP="00AB59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Знание фактов истории (задание на установление соответствия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97C" w:rsidRDefault="00E4397C" w:rsidP="00AB59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97C" w:rsidRDefault="00E4397C" w:rsidP="00AB5975">
            <w:pPr>
              <w:spacing w:line="276" w:lineRule="auto"/>
              <w:ind w:left="229" w:hanging="229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E4397C" w:rsidTr="003A58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97C" w:rsidRDefault="00E4397C" w:rsidP="00AB59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97C" w:rsidRDefault="00E4397C" w:rsidP="00AB59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Знание исторических фактов, процессов, явлений (задание на установление соответствия) / Систематизация исторической информации (множественный выбор)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97C" w:rsidRDefault="00E4397C" w:rsidP="00AB59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97C" w:rsidRDefault="00E4397C" w:rsidP="00AB59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E4397C" w:rsidTr="003A58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97C" w:rsidRDefault="00E4397C" w:rsidP="00AB59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97C" w:rsidRDefault="00E4397C" w:rsidP="00AB59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Знание фактов истории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97C" w:rsidRDefault="00E4397C" w:rsidP="00AB59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97C" w:rsidRDefault="00E4397C" w:rsidP="00AB59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E4397C" w:rsidTr="003A58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97C" w:rsidRDefault="00E4397C" w:rsidP="00AB5975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10</w:t>
            </w:r>
          </w:p>
        </w:tc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97C" w:rsidRDefault="00E4397C" w:rsidP="00AB5975">
            <w:pPr>
              <w:pStyle w:val="a3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Поиск</w:t>
            </w:r>
          </w:p>
          <w:p w:rsidR="00E4397C" w:rsidRDefault="00E4397C" w:rsidP="00AB5975">
            <w:pPr>
              <w:pStyle w:val="a3"/>
              <w:spacing w:line="256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исторической информации в источниках разного типа / Работа с информацией, представленной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 текста</w:t>
            </w:r>
            <w:proofErr w:type="gramEnd"/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97C" w:rsidRDefault="00E4397C" w:rsidP="00AB59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97C" w:rsidRDefault="00E4397C" w:rsidP="00AB59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E4397C" w:rsidTr="003A58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97C" w:rsidRDefault="00E4397C" w:rsidP="00AB5975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11</w:t>
            </w:r>
          </w:p>
        </w:tc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97C" w:rsidRDefault="00E4397C" w:rsidP="00AB5975">
            <w:pPr>
              <w:pStyle w:val="a3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Систематизация исторической информации/ Систематизация исторической информации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представленной  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различных знаковых системах, таблицах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97C" w:rsidRDefault="00E4397C" w:rsidP="00AB59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97C" w:rsidRDefault="00E4397C" w:rsidP="00AB59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E4397C" w:rsidTr="003A58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97C" w:rsidRDefault="00E4397C" w:rsidP="00AB5975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12</w:t>
            </w:r>
          </w:p>
        </w:tc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97C" w:rsidRDefault="00E4397C" w:rsidP="00AB59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Знание фактов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97C" w:rsidRDefault="00E4397C" w:rsidP="00AB59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97C" w:rsidRDefault="00E4397C" w:rsidP="00AB59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E4397C" w:rsidTr="003A58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97C" w:rsidRDefault="00E4397C" w:rsidP="00AB5975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13</w:t>
            </w:r>
          </w:p>
        </w:tc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97C" w:rsidRDefault="00E4397C" w:rsidP="00AB59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Работа с иллюстративным материалом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97C" w:rsidRDefault="00E4397C" w:rsidP="00AB59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97C" w:rsidRDefault="00E4397C" w:rsidP="00AB59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E4397C" w:rsidTr="003A58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97C" w:rsidRDefault="00E4397C" w:rsidP="00AB5975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14</w:t>
            </w:r>
          </w:p>
        </w:tc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97C" w:rsidRDefault="00E4397C" w:rsidP="00AB59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Работа с иллюстративным материалом и картой (схемой).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97C" w:rsidRDefault="00E4397C" w:rsidP="00AB59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97C" w:rsidRDefault="00E4397C" w:rsidP="00AB59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E4397C" w:rsidTr="003A58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97C" w:rsidRDefault="00E4397C" w:rsidP="00AB5975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97C" w:rsidRDefault="00E4397C" w:rsidP="00AB59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Работа с иллюстративным материалом и картой (схемой).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97C" w:rsidRDefault="00E4397C" w:rsidP="00AB59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97C" w:rsidRDefault="00E4397C" w:rsidP="00AB59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E4397C" w:rsidTr="00AB5975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97C" w:rsidRDefault="00E4397C" w:rsidP="00AB59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Всего заданий – 15; по уровню сложности: Б – 12; П – 3.</w:t>
            </w:r>
          </w:p>
          <w:p w:rsidR="00E4397C" w:rsidRDefault="00E4397C" w:rsidP="00AB59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Общее время выполнения работы – 40 минут.</w:t>
            </w:r>
          </w:p>
          <w:p w:rsidR="00E4397C" w:rsidRDefault="00E4397C" w:rsidP="00AB5975">
            <w:pPr>
              <w:spacing w:line="276" w:lineRule="auto"/>
              <w:rPr>
                <w:lang w:eastAsia="en-US"/>
              </w:rPr>
            </w:pPr>
            <w:r>
              <w:rPr>
                <w:spacing w:val="1"/>
                <w:lang w:eastAsia="en-US"/>
              </w:rPr>
              <w:t>Максимальный первичный балл – 18</w:t>
            </w:r>
            <w:r>
              <w:rPr>
                <w:i/>
                <w:spacing w:val="1"/>
                <w:lang w:eastAsia="en-US"/>
              </w:rPr>
              <w:t>.</w:t>
            </w:r>
          </w:p>
        </w:tc>
      </w:tr>
    </w:tbl>
    <w:p w:rsidR="003A58CB" w:rsidRDefault="003A58CB" w:rsidP="003A58CB">
      <w:pPr>
        <w:keepNext/>
        <w:ind w:firstLine="562"/>
        <w:rPr>
          <w:b/>
        </w:rPr>
      </w:pPr>
      <w:r>
        <w:rPr>
          <w:b/>
        </w:rPr>
        <w:t>Система оценивания отдельных заданий и работы в целом</w:t>
      </w:r>
    </w:p>
    <w:p w:rsidR="003A58CB" w:rsidRDefault="003A58CB" w:rsidP="003A58CB">
      <w:pPr>
        <w:keepNext/>
        <w:ind w:firstLine="562"/>
        <w:rPr>
          <w:b/>
        </w:rPr>
      </w:pPr>
    </w:p>
    <w:p w:rsidR="003A58CB" w:rsidRDefault="003A58CB" w:rsidP="003A58CB">
      <w:pPr>
        <w:ind w:firstLine="567"/>
      </w:pPr>
      <w:r>
        <w:t>Каждое из заданий 1-15 считается выполненным верно, если правильно указана последовательность цифр или слово.</w:t>
      </w:r>
    </w:p>
    <w:p w:rsidR="003A58CB" w:rsidRDefault="003A58CB" w:rsidP="003A58CB">
      <w:pPr>
        <w:ind w:firstLine="567"/>
      </w:pPr>
      <w:r>
        <w:lastRenderedPageBreak/>
        <w:t>Полный правильный ответ на каждое из заданий 1-4, 6, 8-10, 12-15 оценивается 1 баллом; неполный, неверный ответ или его отсутствие – 0 баллов.</w:t>
      </w:r>
    </w:p>
    <w:p w:rsidR="003A58CB" w:rsidRDefault="003A58CB" w:rsidP="003A58CB">
      <w:pPr>
        <w:ind w:firstLine="567"/>
      </w:pPr>
      <w:r>
        <w:t xml:space="preserve"> Полный правильный ответ на задания 5, 7, 11 оценивается 2 баллами; за один правильный элемент ответа – 1 балл; неверные ответы или полное отсутствие ответа – 0 баллов.</w:t>
      </w:r>
    </w:p>
    <w:p w:rsidR="003A58CB" w:rsidRDefault="003A58CB" w:rsidP="003A58CB">
      <w:pPr>
        <w:spacing w:after="120"/>
        <w:ind w:firstLine="562"/>
      </w:pPr>
      <w:r>
        <w:t>Полученные обучающимся баллы за выполнение всех заданий суммируются. Суммарный балл переводится в отметку по пятибалльной шкале с учётом рекомендуемой шкалы перевода: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7"/>
        <w:gridCol w:w="2170"/>
        <w:gridCol w:w="4058"/>
      </w:tblGrid>
      <w:tr w:rsidR="003A58CB" w:rsidTr="003A58CB"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8CB" w:rsidRDefault="003A58CB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Суммарный балл 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8CB" w:rsidRDefault="003A58CB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% выполнения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8CB" w:rsidRDefault="003A58CB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Отметка по 5-балльной шкале</w:t>
            </w:r>
          </w:p>
        </w:tc>
      </w:tr>
      <w:tr w:rsidR="003A58CB" w:rsidTr="003A58CB"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8CB" w:rsidRDefault="003A58CB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16-18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8CB" w:rsidRDefault="003A58CB">
            <w:pPr>
              <w:spacing w:line="276" w:lineRule="auto"/>
              <w:ind w:firstLine="495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86-100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8CB" w:rsidRDefault="003A58CB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«5»</w:t>
            </w:r>
          </w:p>
        </w:tc>
      </w:tr>
      <w:tr w:rsidR="003A58CB" w:rsidTr="003A58CB"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8CB" w:rsidRDefault="003A58CB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12-15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8CB" w:rsidRDefault="003A58CB">
            <w:pPr>
              <w:spacing w:line="276" w:lineRule="auto"/>
              <w:ind w:firstLine="495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66-85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8CB" w:rsidRDefault="003A58CB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«4»</w:t>
            </w:r>
          </w:p>
        </w:tc>
      </w:tr>
      <w:tr w:rsidR="003A58CB" w:rsidTr="003A58CB"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8CB" w:rsidRDefault="003A58CB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7-11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8CB" w:rsidRDefault="003A58CB">
            <w:pPr>
              <w:spacing w:line="276" w:lineRule="auto"/>
              <w:ind w:firstLine="495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34-65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8CB" w:rsidRDefault="003A58CB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«3»</w:t>
            </w:r>
          </w:p>
        </w:tc>
      </w:tr>
      <w:tr w:rsidR="003A58CB" w:rsidTr="003A58CB"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8CB" w:rsidRDefault="003A58CB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1-6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8CB" w:rsidRDefault="003A58CB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0- 33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8CB" w:rsidRDefault="003A58CB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«2»</w:t>
            </w:r>
          </w:p>
        </w:tc>
      </w:tr>
    </w:tbl>
    <w:p w:rsidR="003A58CB" w:rsidRDefault="003A58CB" w:rsidP="003A58CB">
      <w:pPr>
        <w:jc w:val="center"/>
        <w:rPr>
          <w:b/>
          <w:bCs/>
        </w:rPr>
      </w:pPr>
    </w:p>
    <w:p w:rsidR="003A58CB" w:rsidRDefault="003A58CB" w:rsidP="003A58CB">
      <w:pPr>
        <w:jc w:val="center"/>
        <w:rPr>
          <w:b/>
          <w:sz w:val="32"/>
          <w:szCs w:val="32"/>
        </w:rPr>
      </w:pPr>
      <w:r>
        <w:rPr>
          <w:b/>
          <w:bCs/>
        </w:rPr>
        <w:t>Система оценивания контрольной работы</w:t>
      </w:r>
    </w:p>
    <w:p w:rsidR="003A58CB" w:rsidRDefault="003A58CB" w:rsidP="003A58CB">
      <w:pPr>
        <w:jc w:val="center"/>
        <w:rPr>
          <w:b/>
          <w:bCs/>
        </w:rPr>
      </w:pPr>
    </w:p>
    <w:p w:rsidR="003A58CB" w:rsidRDefault="003A58CB" w:rsidP="003A58CB">
      <w:pPr>
        <w:ind w:firstLine="720"/>
      </w:pPr>
      <w:r>
        <w:t>Полный правильный ответ на каждое из заданий 1-4, 6, 8-10, 12-15 оценивается 1 баллом; неполный, неверный ответ или его отсутствие – 0 баллов.</w:t>
      </w:r>
    </w:p>
    <w:p w:rsidR="003A58CB" w:rsidRDefault="003A58CB" w:rsidP="003A58CB">
      <w:pPr>
        <w:ind w:firstLine="720"/>
      </w:pPr>
      <w:r>
        <w:t>Полный правильный ответ на задания 5, 7, 11 оценивается 2 баллами;</w:t>
      </w:r>
    </w:p>
    <w:p w:rsidR="003A58CB" w:rsidRDefault="003A58CB" w:rsidP="003A58CB">
      <w:r>
        <w:t xml:space="preserve">если допущена одна ошибка (в </w:t>
      </w:r>
      <w:proofErr w:type="spellStart"/>
      <w:r>
        <w:t>т.ч</w:t>
      </w:r>
      <w:proofErr w:type="spellEnd"/>
      <w:r>
        <w:t xml:space="preserve">. отсутствует одна из цифр или имеется одна лишняя цифра) – 1 балл; если допущено две и более ошибок (в </w:t>
      </w:r>
      <w:proofErr w:type="spellStart"/>
      <w:r>
        <w:t>т.ч</w:t>
      </w:r>
      <w:proofErr w:type="spellEnd"/>
      <w:r>
        <w:t>. отсутствуют две и более цифры или имеются две и более лишних цифр) или ответ отсутствует – 0 баллов.</w:t>
      </w:r>
    </w:p>
    <w:p w:rsidR="003A58CB" w:rsidRDefault="003A58CB" w:rsidP="003A58CB">
      <w:pPr>
        <w:ind w:firstLine="720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48"/>
        <w:gridCol w:w="5927"/>
      </w:tblGrid>
      <w:tr w:rsidR="003A58CB" w:rsidTr="003A58CB">
        <w:trPr>
          <w:jc w:val="center"/>
        </w:trPr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58CB" w:rsidRDefault="003A58CB">
            <w:pPr>
              <w:spacing w:line="252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№ задания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58CB" w:rsidRDefault="003A58CB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Вариант 1</w:t>
            </w:r>
          </w:p>
        </w:tc>
      </w:tr>
      <w:tr w:rsidR="003A58CB" w:rsidTr="003A58CB">
        <w:trPr>
          <w:jc w:val="center"/>
        </w:trPr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A58CB" w:rsidRDefault="003A58CB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8CB" w:rsidRDefault="003A58CB">
            <w:pPr>
              <w:spacing w:line="254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321</w:t>
            </w:r>
          </w:p>
        </w:tc>
      </w:tr>
      <w:tr w:rsidR="003A58CB" w:rsidTr="003A58CB">
        <w:trPr>
          <w:jc w:val="center"/>
        </w:trPr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A58CB" w:rsidRDefault="003A58CB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8CB" w:rsidRDefault="003A58CB">
            <w:pPr>
              <w:spacing w:line="254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45</w:t>
            </w:r>
          </w:p>
        </w:tc>
      </w:tr>
      <w:tr w:rsidR="003A58CB" w:rsidTr="003A58CB">
        <w:trPr>
          <w:jc w:val="center"/>
        </w:trPr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A58CB" w:rsidRDefault="003A58CB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8CB" w:rsidRDefault="003A58CB">
            <w:pPr>
              <w:spacing w:line="254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</w:t>
            </w:r>
          </w:p>
        </w:tc>
      </w:tr>
      <w:tr w:rsidR="003A58CB" w:rsidTr="003A58CB">
        <w:trPr>
          <w:jc w:val="center"/>
        </w:trPr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A58CB" w:rsidRDefault="003A58CB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8CB" w:rsidRDefault="003A58CB">
            <w:pPr>
              <w:spacing w:line="254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разрядка</w:t>
            </w:r>
          </w:p>
        </w:tc>
      </w:tr>
      <w:tr w:rsidR="003A58CB" w:rsidTr="003A58CB">
        <w:trPr>
          <w:jc w:val="center"/>
        </w:trPr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A58CB" w:rsidRDefault="003A58CB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8CB" w:rsidRDefault="003A58CB">
            <w:pPr>
              <w:spacing w:line="254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2156</w:t>
            </w:r>
          </w:p>
        </w:tc>
      </w:tr>
      <w:tr w:rsidR="003A58CB" w:rsidTr="003A58CB">
        <w:trPr>
          <w:jc w:val="center"/>
        </w:trPr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A58CB" w:rsidRDefault="003A58CB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8CB" w:rsidRDefault="003A58CB">
            <w:pPr>
              <w:spacing w:line="254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</w:t>
            </w:r>
          </w:p>
        </w:tc>
        <w:bookmarkStart w:id="0" w:name="_GoBack"/>
        <w:bookmarkEnd w:id="0"/>
      </w:tr>
      <w:tr w:rsidR="003A58CB" w:rsidTr="003A58CB">
        <w:trPr>
          <w:jc w:val="center"/>
        </w:trPr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A58CB" w:rsidRDefault="003A58CB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8CB" w:rsidRDefault="003A58CB">
            <w:pPr>
              <w:spacing w:line="254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6143</w:t>
            </w:r>
          </w:p>
        </w:tc>
      </w:tr>
      <w:tr w:rsidR="003A58CB" w:rsidTr="003A58CB">
        <w:trPr>
          <w:jc w:val="center"/>
        </w:trPr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A58CB" w:rsidRDefault="003A58CB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8CB" w:rsidRDefault="003A58CB">
            <w:pPr>
              <w:spacing w:line="254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246</w:t>
            </w:r>
          </w:p>
        </w:tc>
      </w:tr>
      <w:tr w:rsidR="003A58CB" w:rsidTr="003A58CB">
        <w:trPr>
          <w:jc w:val="center"/>
        </w:trPr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A58CB" w:rsidRDefault="003A58CB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8CB" w:rsidRDefault="003A58CB">
            <w:pPr>
              <w:spacing w:line="254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</w:t>
            </w:r>
          </w:p>
        </w:tc>
      </w:tr>
      <w:tr w:rsidR="003A58CB" w:rsidTr="003A58CB">
        <w:trPr>
          <w:jc w:val="center"/>
        </w:trPr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A58CB" w:rsidRDefault="003A58CB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8CB" w:rsidRDefault="003A58CB">
            <w:pPr>
              <w:spacing w:line="254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Афганистан</w:t>
            </w:r>
          </w:p>
        </w:tc>
      </w:tr>
      <w:tr w:rsidR="003A58CB" w:rsidTr="003A58CB">
        <w:trPr>
          <w:jc w:val="center"/>
        </w:trPr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A58CB" w:rsidRDefault="003A58CB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8CB" w:rsidRDefault="003A58CB">
            <w:pPr>
              <w:spacing w:line="254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387142</w:t>
            </w:r>
          </w:p>
        </w:tc>
      </w:tr>
      <w:tr w:rsidR="003A58CB" w:rsidTr="003A58CB">
        <w:trPr>
          <w:jc w:val="center"/>
        </w:trPr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A58CB" w:rsidRDefault="003A58CB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8CB" w:rsidRDefault="003A58CB">
            <w:pPr>
              <w:spacing w:line="254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</w:t>
            </w:r>
          </w:p>
        </w:tc>
      </w:tr>
      <w:tr w:rsidR="003A58CB" w:rsidTr="003A58CB">
        <w:trPr>
          <w:jc w:val="center"/>
        </w:trPr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A58CB" w:rsidRDefault="003A58CB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8CB" w:rsidRDefault="003A58CB">
            <w:pPr>
              <w:spacing w:line="254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15</w:t>
            </w:r>
          </w:p>
        </w:tc>
      </w:tr>
      <w:tr w:rsidR="003A58CB" w:rsidTr="003A58CB">
        <w:trPr>
          <w:jc w:val="center"/>
        </w:trPr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A58CB" w:rsidRDefault="003A58CB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8CB" w:rsidRDefault="003A58CB">
            <w:pPr>
              <w:spacing w:line="254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ООН</w:t>
            </w:r>
          </w:p>
        </w:tc>
      </w:tr>
      <w:tr w:rsidR="003A58CB" w:rsidTr="003A58CB">
        <w:trPr>
          <w:jc w:val="center"/>
        </w:trPr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A58CB" w:rsidRDefault="003A58CB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8CB" w:rsidRDefault="003A58CB">
            <w:pPr>
              <w:spacing w:line="254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Австрия</w:t>
            </w:r>
          </w:p>
        </w:tc>
      </w:tr>
    </w:tbl>
    <w:p w:rsidR="003A58CB" w:rsidRDefault="003A58CB" w:rsidP="003A58CB"/>
    <w:p w:rsidR="00B16747" w:rsidRDefault="00B16747"/>
    <w:sectPr w:rsidR="00B167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8B7"/>
    <w:rsid w:val="000B68B7"/>
    <w:rsid w:val="002E665A"/>
    <w:rsid w:val="003A58CB"/>
    <w:rsid w:val="00B16747"/>
    <w:rsid w:val="00E43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B35097-6798-4EF5-8734-59EC1D9D1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97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397C"/>
    <w:pPr>
      <w:spacing w:after="0" w:line="240" w:lineRule="auto"/>
    </w:pPr>
  </w:style>
  <w:style w:type="character" w:styleId="a4">
    <w:name w:val="Hyperlink"/>
    <w:uiPriority w:val="99"/>
    <w:semiHidden/>
    <w:unhideWhenUsed/>
    <w:rsid w:val="00E439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61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644</Words>
  <Characters>3673</Characters>
  <Application>Microsoft Office Word</Application>
  <DocSecurity>0</DocSecurity>
  <Lines>30</Lines>
  <Paragraphs>8</Paragraphs>
  <ScaleCrop>false</ScaleCrop>
  <Company/>
  <LinksUpToDate>false</LinksUpToDate>
  <CharactersWithSpaces>4309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2023-03-12T14:46:00Z</dcterms:created>
  <dcterms:modified xsi:type="dcterms:W3CDTF">2024-11-08T16:28:00Z</dcterms:modified>
</cp:coreProperties>
</file>