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15CA" w:rsidRDefault="008115CA" w:rsidP="008115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Оценочный материал</w:t>
      </w:r>
    </w:p>
    <w:p w:rsidR="008115CA" w:rsidRDefault="008115CA" w:rsidP="008115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проведения промежуточной аттестации </w:t>
      </w:r>
    </w:p>
    <w:p w:rsidR="008115CA" w:rsidRDefault="008115CA" w:rsidP="008115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учебному предмету «Изобразительное искусство»</w:t>
      </w:r>
    </w:p>
    <w:p w:rsidR="004E5B2B" w:rsidRPr="004E5B2B" w:rsidRDefault="004E5B2B" w:rsidP="004E5B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5B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(5 класс)</w:t>
      </w:r>
    </w:p>
    <w:p w:rsidR="004E5B2B" w:rsidRPr="004E5B2B" w:rsidRDefault="004E5B2B" w:rsidP="004E5B2B">
      <w:pPr>
        <w:spacing w:after="0" w:line="240" w:lineRule="auto"/>
        <w:rPr>
          <w:rFonts w:ascii="Times New Roman" w:eastAsia="Times New Roman" w:hAnsi="Times New Roman" w:cs="Times New Roman"/>
          <w:b/>
          <w:spacing w:val="-8"/>
          <w:kern w:val="30"/>
          <w:sz w:val="28"/>
          <w:szCs w:val="28"/>
          <w:lang w:eastAsia="ru-RU"/>
        </w:rPr>
      </w:pPr>
    </w:p>
    <w:p w:rsidR="004E5B2B" w:rsidRPr="004E5B2B" w:rsidRDefault="004E5B2B" w:rsidP="004E5B2B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pacing w:val="-8"/>
          <w:kern w:val="30"/>
          <w:sz w:val="28"/>
          <w:szCs w:val="28"/>
          <w:lang w:eastAsia="ru-RU"/>
        </w:rPr>
      </w:pPr>
      <w:r w:rsidRPr="004E5B2B">
        <w:rPr>
          <w:rFonts w:ascii="Times New Roman" w:eastAsia="Times New Roman" w:hAnsi="Times New Roman" w:cs="Times New Roman"/>
          <w:b/>
          <w:spacing w:val="-8"/>
          <w:kern w:val="30"/>
          <w:sz w:val="28"/>
          <w:szCs w:val="28"/>
          <w:lang w:eastAsia="ru-RU"/>
        </w:rPr>
        <w:t xml:space="preserve">1. Назначение контрольной работы </w:t>
      </w:r>
    </w:p>
    <w:p w:rsidR="004E5B2B" w:rsidRPr="004E5B2B" w:rsidRDefault="004E5B2B" w:rsidP="004E5B2B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pacing w:val="-8"/>
          <w:kern w:val="30"/>
          <w:sz w:val="28"/>
          <w:szCs w:val="28"/>
          <w:lang w:eastAsia="ru-RU"/>
        </w:rPr>
      </w:pPr>
      <w:r w:rsidRPr="004E5B2B">
        <w:rPr>
          <w:rFonts w:ascii="Times New Roman" w:eastAsia="Times New Roman" w:hAnsi="Times New Roman" w:cs="Times New Roman"/>
          <w:spacing w:val="-8"/>
          <w:kern w:val="30"/>
          <w:sz w:val="28"/>
          <w:szCs w:val="28"/>
          <w:lang w:eastAsia="ru-RU"/>
        </w:rPr>
        <w:t>Контрольная работа предназначена для оценки качества культурно-эстетического образования с учетом региональных особенностей в 5 классах, подготовка учащихся к государственной итоговой аттестации по истории.</w:t>
      </w:r>
    </w:p>
    <w:p w:rsidR="004E5B2B" w:rsidRPr="004E5B2B" w:rsidRDefault="004E5B2B" w:rsidP="004E5B2B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pacing w:val="-8"/>
          <w:kern w:val="30"/>
          <w:sz w:val="28"/>
          <w:szCs w:val="28"/>
          <w:lang w:eastAsia="ru-RU"/>
        </w:rPr>
      </w:pPr>
      <w:r w:rsidRPr="004E5B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 проведения контрольной работы:</w:t>
      </w:r>
    </w:p>
    <w:p w:rsidR="004E5B2B" w:rsidRPr="004E5B2B" w:rsidRDefault="004E5B2B" w:rsidP="004E5B2B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B2B">
        <w:rPr>
          <w:rFonts w:ascii="Times New Roman" w:eastAsia="Times New Roman" w:hAnsi="Times New Roman" w:cs="Times New Roman"/>
          <w:sz w:val="28"/>
          <w:szCs w:val="28"/>
          <w:lang w:eastAsia="ru-RU"/>
        </w:rPr>
        <w:t>– определить уровень усвоения содержания образования по изобразительному искусству и истории культуры России и Южного Урала;</w:t>
      </w:r>
    </w:p>
    <w:p w:rsidR="004E5B2B" w:rsidRPr="004E5B2B" w:rsidRDefault="004E5B2B" w:rsidP="004E5B2B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B2B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предоставить младшим подросткам возможность самореализации в учебной деятельности;</w:t>
      </w:r>
    </w:p>
    <w:p w:rsidR="004E5B2B" w:rsidRPr="004E5B2B" w:rsidRDefault="004E5B2B" w:rsidP="004E5B2B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B2B">
        <w:rPr>
          <w:rFonts w:ascii="Times New Roman" w:eastAsia="Times New Roman" w:hAnsi="Times New Roman" w:cs="Times New Roman"/>
          <w:sz w:val="28"/>
          <w:szCs w:val="28"/>
          <w:lang w:eastAsia="ru-RU"/>
        </w:rPr>
        <w:t>– определить пути совершенствования преподавания предмета «Изобразительное искусство» с учетом НРЭО Челябинской области.</w:t>
      </w:r>
    </w:p>
    <w:p w:rsidR="004E5B2B" w:rsidRPr="004E5B2B" w:rsidRDefault="004E5B2B" w:rsidP="004E5B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06F5" w:rsidRPr="009F06F5" w:rsidRDefault="009F06F5" w:rsidP="009F06F5">
      <w:pPr>
        <w:shd w:val="clear" w:color="auto" w:fill="FFFFFF"/>
        <w:rPr>
          <w:rFonts w:ascii="Times New Roman" w:hAnsi="Times New Roman" w:cs="Times New Roman"/>
          <w:b/>
          <w:sz w:val="28"/>
          <w:szCs w:val="28"/>
        </w:rPr>
      </w:pPr>
      <w:r w:rsidRPr="009F06F5">
        <w:rPr>
          <w:rFonts w:ascii="Times New Roman" w:hAnsi="Times New Roman" w:cs="Times New Roman"/>
          <w:b/>
          <w:sz w:val="28"/>
          <w:szCs w:val="28"/>
        </w:rPr>
        <w:t xml:space="preserve">2. Документы, определяющие содержание </w:t>
      </w:r>
      <w:proofErr w:type="spellStart"/>
      <w:r w:rsidRPr="009F06F5">
        <w:rPr>
          <w:rFonts w:ascii="Times New Roman" w:hAnsi="Times New Roman" w:cs="Times New Roman"/>
          <w:b/>
          <w:sz w:val="28"/>
          <w:szCs w:val="28"/>
        </w:rPr>
        <w:t>контрольно</w:t>
      </w:r>
      <w:proofErr w:type="spellEnd"/>
      <w:r w:rsidRPr="009F06F5">
        <w:rPr>
          <w:rFonts w:ascii="Times New Roman" w:hAnsi="Times New Roman" w:cs="Times New Roman"/>
          <w:b/>
          <w:sz w:val="28"/>
          <w:szCs w:val="28"/>
        </w:rPr>
        <w:t xml:space="preserve"> – измерительных материалов</w:t>
      </w:r>
    </w:p>
    <w:p w:rsidR="001F4A39" w:rsidRDefault="001F4A39" w:rsidP="001F4A39">
      <w:pPr>
        <w:shd w:val="clear" w:color="auto" w:fill="FFFFFF"/>
        <w:spacing w:after="160" w:line="25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1. Федеральный закон от 29.12.2012г. №273-ФЗ «Об образовании в Российской Федерации»;</w:t>
      </w:r>
    </w:p>
    <w:p w:rsidR="001F4A39" w:rsidRDefault="001F4A39" w:rsidP="001F4A39">
      <w:pPr>
        <w:shd w:val="clear" w:color="auto" w:fill="FFFFFF"/>
        <w:spacing w:after="160" w:line="25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2. Федеральный государственный образовательный стандарт основного общего образования (утвержден приказом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Минобрнауки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России от 31 мая 2021 г. № 287);</w:t>
      </w:r>
    </w:p>
    <w:p w:rsidR="001F4A39" w:rsidRDefault="001F4A39" w:rsidP="001F4A39">
      <w:pPr>
        <w:shd w:val="clear" w:color="auto" w:fill="FFFFFF"/>
        <w:spacing w:after="160" w:line="25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3. Федеральная образовательная программа основного общего образования (утверждена </w:t>
      </w:r>
      <w:hyperlink r:id="rId4" w:history="1">
        <w:r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bdr w:val="none" w:sz="0" w:space="0" w:color="auto" w:frame="1"/>
          </w:rPr>
          <w:t xml:space="preserve">приказом </w:t>
        </w:r>
        <w:proofErr w:type="spellStart"/>
        <w:r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bdr w:val="none" w:sz="0" w:space="0" w:color="auto" w:frame="1"/>
          </w:rPr>
          <w:t>Минпросвещения</w:t>
        </w:r>
        <w:proofErr w:type="spellEnd"/>
        <w:r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bdr w:val="none" w:sz="0" w:space="0" w:color="auto" w:frame="1"/>
          </w:rPr>
          <w:t xml:space="preserve"> России от 18.05.2023 N 370 «Об утверждении федеральной образовательной программы основного общего образования» (Зарегистрировано в Минюсте России 12.07.2023 N 74223)</w:t>
        </w:r>
      </w:hyperlink>
    </w:p>
    <w:p w:rsidR="004E5B2B" w:rsidRPr="004E5B2B" w:rsidRDefault="009F06F5" w:rsidP="009F06F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4E5B2B" w:rsidRPr="004E5B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Характеристика оценочных материалов</w:t>
      </w:r>
    </w:p>
    <w:p w:rsidR="004E5B2B" w:rsidRPr="004E5B2B" w:rsidRDefault="004E5B2B" w:rsidP="009F06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5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Контрольная работа состоит 4 заданий, из них: 1 </w:t>
      </w:r>
      <w:proofErr w:type="gramStart"/>
      <w:r w:rsidRPr="004E5B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задание  с</w:t>
      </w:r>
      <w:proofErr w:type="gramEnd"/>
      <w:r w:rsidRPr="004E5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кратким ответом в виде слова или словосочетания, 1 задание с развернутым ответом в виде предложений. </w:t>
      </w:r>
    </w:p>
    <w:p w:rsidR="004E5B2B" w:rsidRPr="004E5B2B" w:rsidRDefault="004E5B2B" w:rsidP="009F06F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5B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работе содержатся задания базового уровня.</w:t>
      </w:r>
    </w:p>
    <w:p w:rsidR="004E5B2B" w:rsidRPr="004E5B2B" w:rsidRDefault="004E5B2B" w:rsidP="009F06F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5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выполнение контрольной работы отводится 30 мин. </w:t>
      </w:r>
    </w:p>
    <w:p w:rsidR="004E5B2B" w:rsidRPr="004E5B2B" w:rsidRDefault="004E5B2B" w:rsidP="009F06F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5B2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выполнения заданий дополнительного оборудования не требуется.</w:t>
      </w:r>
    </w:p>
    <w:p w:rsidR="004E5B2B" w:rsidRPr="004E5B2B" w:rsidRDefault="004E5B2B" w:rsidP="009F06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5B2B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задания в зависимости от типа и сложности оценивается разным количеством баллов. Максимальный балл за выполнение всей контрольной работы – 12 баллов.</w:t>
      </w:r>
    </w:p>
    <w:p w:rsidR="004E5B2B" w:rsidRPr="004E5B2B" w:rsidRDefault="004E5B2B" w:rsidP="004E5B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5B2B" w:rsidRPr="004E5B2B" w:rsidRDefault="009F06F5" w:rsidP="009F06F5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4E5B2B" w:rsidRPr="004E5B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.План (спецификация) контрольной работы</w:t>
      </w:r>
    </w:p>
    <w:p w:rsidR="004E5B2B" w:rsidRPr="004E5B2B" w:rsidRDefault="004E5B2B" w:rsidP="004E5B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19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7"/>
        <w:gridCol w:w="3120"/>
        <w:gridCol w:w="3193"/>
        <w:gridCol w:w="1341"/>
        <w:gridCol w:w="1276"/>
      </w:tblGrid>
      <w:tr w:rsidR="004E5B2B" w:rsidRPr="004E5B2B" w:rsidTr="007C77AE">
        <w:trPr>
          <w:cantSplit/>
          <w:trHeight w:val="876"/>
        </w:trPr>
        <w:tc>
          <w:tcPr>
            <w:tcW w:w="352" w:type="pct"/>
            <w:shd w:val="clear" w:color="auto" w:fill="auto"/>
            <w:vAlign w:val="center"/>
          </w:tcPr>
          <w:p w:rsidR="004E5B2B" w:rsidRPr="004E5B2B" w:rsidRDefault="004E5B2B" w:rsidP="004E5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B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624" w:type="pct"/>
            <w:shd w:val="clear" w:color="auto" w:fill="auto"/>
            <w:vAlign w:val="center"/>
          </w:tcPr>
          <w:p w:rsidR="004E5B2B" w:rsidRPr="004E5B2B" w:rsidRDefault="004E5B2B" w:rsidP="004E5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B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Проверяемые виды деятельности</w:t>
            </w:r>
          </w:p>
        </w:tc>
        <w:tc>
          <w:tcPr>
            <w:tcW w:w="1662" w:type="pct"/>
            <w:shd w:val="clear" w:color="auto" w:fill="auto"/>
            <w:vAlign w:val="center"/>
          </w:tcPr>
          <w:p w:rsidR="004E5B2B" w:rsidRPr="004E5B2B" w:rsidRDefault="004E5B2B" w:rsidP="004E5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B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Проверяемое содержание – раздел курса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4E5B2B" w:rsidRPr="004E5B2B" w:rsidRDefault="004E5B2B" w:rsidP="004E5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B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Уровень сложности задания</w:t>
            </w:r>
          </w:p>
        </w:tc>
        <w:tc>
          <w:tcPr>
            <w:tcW w:w="664" w:type="pct"/>
            <w:shd w:val="clear" w:color="auto" w:fill="auto"/>
            <w:vAlign w:val="center"/>
          </w:tcPr>
          <w:p w:rsidR="004E5B2B" w:rsidRPr="004E5B2B" w:rsidRDefault="004E5B2B" w:rsidP="004E5B2B">
            <w:pPr>
              <w:spacing w:after="0" w:line="240" w:lineRule="auto"/>
              <w:ind w:left="-4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5B2B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Максимальный</w:t>
            </w:r>
            <w:r w:rsidRPr="004E5B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балл за задание</w:t>
            </w:r>
          </w:p>
        </w:tc>
      </w:tr>
      <w:tr w:rsidR="004E5B2B" w:rsidRPr="004E5B2B" w:rsidTr="007C77AE">
        <w:trPr>
          <w:trHeight w:val="20"/>
        </w:trPr>
        <w:tc>
          <w:tcPr>
            <w:tcW w:w="352" w:type="pct"/>
            <w:shd w:val="clear" w:color="auto" w:fill="auto"/>
          </w:tcPr>
          <w:p w:rsidR="004E5B2B" w:rsidRPr="004E5B2B" w:rsidRDefault="004E5B2B" w:rsidP="004E5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624" w:type="pct"/>
            <w:shd w:val="clear" w:color="auto" w:fill="auto"/>
          </w:tcPr>
          <w:p w:rsidR="004E5B2B" w:rsidRPr="004E5B2B" w:rsidRDefault="004E5B2B" w:rsidP="004E5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фактов культурной жизни /</w:t>
            </w:r>
            <w:r w:rsidRPr="004E5B2B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</w:t>
            </w:r>
            <w:r w:rsidRPr="004E5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иллюстративным материалом (задание на установление соответствия)</w:t>
            </w:r>
          </w:p>
        </w:tc>
        <w:tc>
          <w:tcPr>
            <w:tcW w:w="1662" w:type="pct"/>
            <w:shd w:val="clear" w:color="auto" w:fill="auto"/>
          </w:tcPr>
          <w:p w:rsidR="004E5B2B" w:rsidRPr="004E5B2B" w:rsidRDefault="004E5B2B" w:rsidP="004E5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Конструкция и декор предметов народного быта</w:t>
            </w:r>
          </w:p>
        </w:tc>
        <w:tc>
          <w:tcPr>
            <w:tcW w:w="698" w:type="pct"/>
            <w:shd w:val="clear" w:color="auto" w:fill="auto"/>
          </w:tcPr>
          <w:p w:rsidR="004E5B2B" w:rsidRPr="004E5B2B" w:rsidRDefault="004E5B2B" w:rsidP="004E5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64" w:type="pct"/>
            <w:shd w:val="clear" w:color="auto" w:fill="auto"/>
          </w:tcPr>
          <w:p w:rsidR="004E5B2B" w:rsidRPr="004E5B2B" w:rsidRDefault="004E5B2B" w:rsidP="004E5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E5B2B" w:rsidRPr="004E5B2B" w:rsidTr="007C77AE">
        <w:trPr>
          <w:trHeight w:val="20"/>
        </w:trPr>
        <w:tc>
          <w:tcPr>
            <w:tcW w:w="352" w:type="pct"/>
            <w:shd w:val="clear" w:color="auto" w:fill="auto"/>
          </w:tcPr>
          <w:p w:rsidR="004E5B2B" w:rsidRPr="004E5B2B" w:rsidRDefault="004E5B2B" w:rsidP="004E5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24" w:type="pct"/>
            <w:shd w:val="clear" w:color="auto" w:fill="auto"/>
          </w:tcPr>
          <w:p w:rsidR="004E5B2B" w:rsidRPr="004E5B2B" w:rsidRDefault="004E5B2B" w:rsidP="004E5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фактов культурной жизни / Знание явлений культуры (задание на установление соответствия)</w:t>
            </w:r>
          </w:p>
        </w:tc>
        <w:tc>
          <w:tcPr>
            <w:tcW w:w="1662" w:type="pct"/>
            <w:shd w:val="clear" w:color="auto" w:fill="auto"/>
          </w:tcPr>
          <w:p w:rsidR="004E5B2B" w:rsidRPr="004E5B2B" w:rsidRDefault="004E5B2B" w:rsidP="004E5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Искусство Гжели. Городецкая роспись. Хохлома. </w:t>
            </w:r>
            <w:proofErr w:type="spellStart"/>
            <w:r w:rsidRPr="004E5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Жостово</w:t>
            </w:r>
            <w:proofErr w:type="spellEnd"/>
            <w:r w:rsidRPr="004E5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Роспись по металлу.</w:t>
            </w:r>
          </w:p>
        </w:tc>
        <w:tc>
          <w:tcPr>
            <w:tcW w:w="698" w:type="pct"/>
            <w:shd w:val="clear" w:color="auto" w:fill="auto"/>
          </w:tcPr>
          <w:p w:rsidR="004E5B2B" w:rsidRPr="004E5B2B" w:rsidRDefault="004E5B2B" w:rsidP="004E5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64" w:type="pct"/>
            <w:shd w:val="clear" w:color="auto" w:fill="auto"/>
          </w:tcPr>
          <w:p w:rsidR="004E5B2B" w:rsidRPr="004E5B2B" w:rsidRDefault="004E5B2B" w:rsidP="004E5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E5B2B" w:rsidRPr="004E5B2B" w:rsidTr="007C77AE">
        <w:trPr>
          <w:trHeight w:val="20"/>
        </w:trPr>
        <w:tc>
          <w:tcPr>
            <w:tcW w:w="352" w:type="pct"/>
            <w:shd w:val="clear" w:color="auto" w:fill="auto"/>
          </w:tcPr>
          <w:p w:rsidR="004E5B2B" w:rsidRPr="004E5B2B" w:rsidRDefault="004E5B2B" w:rsidP="004E5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24" w:type="pct"/>
            <w:shd w:val="clear" w:color="auto" w:fill="auto"/>
          </w:tcPr>
          <w:p w:rsidR="004E5B2B" w:rsidRPr="004E5B2B" w:rsidRDefault="004E5B2B" w:rsidP="004E5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понятий, терминов / Работа с иллюстративным материалом</w:t>
            </w:r>
          </w:p>
        </w:tc>
        <w:tc>
          <w:tcPr>
            <w:tcW w:w="1662" w:type="pct"/>
            <w:shd w:val="clear" w:color="auto" w:fill="auto"/>
          </w:tcPr>
          <w:p w:rsidR="004E5B2B" w:rsidRPr="004E5B2B" w:rsidRDefault="004E5B2B" w:rsidP="004E5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Древние образы в современных народных игрушках</w:t>
            </w:r>
          </w:p>
        </w:tc>
        <w:tc>
          <w:tcPr>
            <w:tcW w:w="698" w:type="pct"/>
            <w:shd w:val="clear" w:color="auto" w:fill="auto"/>
          </w:tcPr>
          <w:p w:rsidR="004E5B2B" w:rsidRPr="004E5B2B" w:rsidRDefault="004E5B2B" w:rsidP="004E5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64" w:type="pct"/>
            <w:shd w:val="clear" w:color="auto" w:fill="auto"/>
          </w:tcPr>
          <w:p w:rsidR="004E5B2B" w:rsidRPr="004E5B2B" w:rsidRDefault="004E5B2B" w:rsidP="004E5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E5B2B" w:rsidRPr="004E5B2B" w:rsidTr="007C77AE">
        <w:trPr>
          <w:trHeight w:val="20"/>
        </w:trPr>
        <w:tc>
          <w:tcPr>
            <w:tcW w:w="352" w:type="pct"/>
            <w:shd w:val="clear" w:color="auto" w:fill="auto"/>
          </w:tcPr>
          <w:p w:rsidR="004E5B2B" w:rsidRPr="004E5B2B" w:rsidRDefault="004E5B2B" w:rsidP="004E5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24" w:type="pct"/>
            <w:shd w:val="clear" w:color="auto" w:fill="auto"/>
          </w:tcPr>
          <w:p w:rsidR="004E5B2B" w:rsidRPr="004E5B2B" w:rsidRDefault="004E5B2B" w:rsidP="004E5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информацией, представленной в виде схемы (задание на установление соответствия) / Систематизация информации (множественный выбор)</w:t>
            </w:r>
          </w:p>
        </w:tc>
        <w:tc>
          <w:tcPr>
            <w:tcW w:w="1662" w:type="pct"/>
            <w:shd w:val="clear" w:color="auto" w:fill="auto"/>
          </w:tcPr>
          <w:p w:rsidR="004E5B2B" w:rsidRPr="004E5B2B" w:rsidRDefault="004E5B2B" w:rsidP="004E5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Древние образы в народном искусстве</w:t>
            </w:r>
            <w:r w:rsidRPr="004E5B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98" w:type="pct"/>
            <w:shd w:val="clear" w:color="auto" w:fill="auto"/>
          </w:tcPr>
          <w:p w:rsidR="004E5B2B" w:rsidRPr="004E5B2B" w:rsidRDefault="004E5B2B" w:rsidP="004E5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64" w:type="pct"/>
            <w:shd w:val="clear" w:color="auto" w:fill="auto"/>
          </w:tcPr>
          <w:p w:rsidR="004E5B2B" w:rsidRPr="004E5B2B" w:rsidRDefault="004E5B2B" w:rsidP="004E5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E5B2B" w:rsidRPr="004E5B2B" w:rsidTr="007C77AE">
        <w:trPr>
          <w:trHeight w:val="20"/>
        </w:trPr>
        <w:tc>
          <w:tcPr>
            <w:tcW w:w="352" w:type="pct"/>
            <w:shd w:val="clear" w:color="auto" w:fill="auto"/>
          </w:tcPr>
          <w:p w:rsidR="004E5B2B" w:rsidRPr="004E5B2B" w:rsidRDefault="004E5B2B" w:rsidP="004E5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24" w:type="pct"/>
            <w:shd w:val="clear" w:color="auto" w:fill="auto"/>
          </w:tcPr>
          <w:p w:rsidR="004E5B2B" w:rsidRPr="004E5B2B" w:rsidRDefault="004E5B2B" w:rsidP="004E5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иллюстративным материалом / Знание фактов истории культуры (задание на установление соответствия)</w:t>
            </w:r>
          </w:p>
        </w:tc>
        <w:tc>
          <w:tcPr>
            <w:tcW w:w="1662" w:type="pct"/>
            <w:shd w:val="clear" w:color="auto" w:fill="auto"/>
          </w:tcPr>
          <w:p w:rsidR="004E5B2B" w:rsidRPr="004E5B2B" w:rsidRDefault="004E5B2B" w:rsidP="004E5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B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Традиционные жилища народов Южного Урала как отражения уклада жизни.</w:t>
            </w:r>
          </w:p>
        </w:tc>
        <w:tc>
          <w:tcPr>
            <w:tcW w:w="698" w:type="pct"/>
            <w:shd w:val="clear" w:color="auto" w:fill="auto"/>
          </w:tcPr>
          <w:p w:rsidR="004E5B2B" w:rsidRPr="004E5B2B" w:rsidRDefault="004E5B2B" w:rsidP="004E5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64" w:type="pct"/>
            <w:shd w:val="clear" w:color="auto" w:fill="auto"/>
          </w:tcPr>
          <w:p w:rsidR="004E5B2B" w:rsidRPr="004E5B2B" w:rsidRDefault="004E5B2B" w:rsidP="004E5B2B">
            <w:pPr>
              <w:spacing w:after="0" w:line="240" w:lineRule="auto"/>
              <w:ind w:left="229" w:hanging="2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E5B2B" w:rsidRPr="004E5B2B" w:rsidTr="007C77AE">
        <w:trPr>
          <w:trHeight w:val="20"/>
        </w:trPr>
        <w:tc>
          <w:tcPr>
            <w:tcW w:w="352" w:type="pct"/>
            <w:shd w:val="clear" w:color="auto" w:fill="auto"/>
          </w:tcPr>
          <w:p w:rsidR="004E5B2B" w:rsidRPr="004E5B2B" w:rsidRDefault="004E5B2B" w:rsidP="004E5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24" w:type="pct"/>
            <w:shd w:val="clear" w:color="auto" w:fill="auto"/>
          </w:tcPr>
          <w:p w:rsidR="004E5B2B" w:rsidRPr="004E5B2B" w:rsidRDefault="004E5B2B" w:rsidP="004E5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с иллюстративным материалом / Умение составлять описание культурных объектов и памятников на основе текста, иллюстраций, макетов, </w:t>
            </w:r>
            <w:proofErr w:type="spellStart"/>
            <w:r w:rsidRPr="004E5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интернет-ресурсов</w:t>
            </w:r>
            <w:proofErr w:type="spellEnd"/>
          </w:p>
        </w:tc>
        <w:tc>
          <w:tcPr>
            <w:tcW w:w="1662" w:type="pct"/>
            <w:shd w:val="clear" w:color="auto" w:fill="auto"/>
          </w:tcPr>
          <w:p w:rsidR="004E5B2B" w:rsidRPr="004E5B2B" w:rsidRDefault="004E5B2B" w:rsidP="004E5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Конструкция и декор предметов народного быта Русские прялки.</w:t>
            </w:r>
          </w:p>
        </w:tc>
        <w:tc>
          <w:tcPr>
            <w:tcW w:w="698" w:type="pct"/>
            <w:shd w:val="clear" w:color="auto" w:fill="auto"/>
          </w:tcPr>
          <w:p w:rsidR="004E5B2B" w:rsidRPr="004E5B2B" w:rsidRDefault="004E5B2B" w:rsidP="004E5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64" w:type="pct"/>
            <w:shd w:val="clear" w:color="auto" w:fill="auto"/>
          </w:tcPr>
          <w:p w:rsidR="004E5B2B" w:rsidRPr="004E5B2B" w:rsidRDefault="004E5B2B" w:rsidP="004E5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E5B2B" w:rsidRPr="004E5B2B" w:rsidTr="007C77AE">
        <w:trPr>
          <w:trHeight w:val="20"/>
        </w:trPr>
        <w:tc>
          <w:tcPr>
            <w:tcW w:w="5000" w:type="pct"/>
            <w:gridSpan w:val="5"/>
            <w:shd w:val="clear" w:color="auto" w:fill="auto"/>
          </w:tcPr>
          <w:p w:rsidR="004E5B2B" w:rsidRPr="004E5B2B" w:rsidRDefault="004E5B2B" w:rsidP="004E5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заданий – </w:t>
            </w:r>
            <w:r w:rsidRPr="004E5B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Pr="004E5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по уровню сложности: Б – </w:t>
            </w:r>
            <w:r w:rsidRPr="004E5B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Pr="004E5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E5B2B" w:rsidRPr="004E5B2B" w:rsidRDefault="004E5B2B" w:rsidP="004E5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Общее время выполнения работы – </w:t>
            </w:r>
            <w:r w:rsidRPr="004E5B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 минут</w:t>
            </w:r>
            <w:r w:rsidRPr="004E5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E5B2B" w:rsidRPr="004E5B2B" w:rsidRDefault="004E5B2B" w:rsidP="004E5B2B">
            <w:pPr>
              <w:spacing w:after="0" w:line="240" w:lineRule="auto"/>
              <w:ind w:left="229" w:hanging="22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B2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Максимальный первичный балл – </w:t>
            </w:r>
            <w:r w:rsidRPr="004E5B2B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eastAsia="ru-RU"/>
              </w:rPr>
              <w:t>12</w:t>
            </w:r>
            <w:r w:rsidRPr="004E5B2B">
              <w:rPr>
                <w:rFonts w:ascii="Times New Roman" w:eastAsia="Times New Roman" w:hAnsi="Times New Roman" w:cs="Times New Roman"/>
                <w:i/>
                <w:spacing w:val="1"/>
                <w:sz w:val="24"/>
                <w:szCs w:val="24"/>
                <w:lang w:eastAsia="ru-RU"/>
              </w:rPr>
              <w:t>.</w:t>
            </w:r>
          </w:p>
        </w:tc>
      </w:tr>
    </w:tbl>
    <w:p w:rsidR="004E5B2B" w:rsidRPr="004E5B2B" w:rsidRDefault="004E5B2B" w:rsidP="004E5B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5B2B" w:rsidRPr="004E5B2B" w:rsidRDefault="004E5B2B" w:rsidP="004E5B2B">
      <w:pPr>
        <w:keepNext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5B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Система оценивания отдельных заданий и работы в целом</w:t>
      </w:r>
    </w:p>
    <w:p w:rsidR="004E5B2B" w:rsidRPr="004E5B2B" w:rsidRDefault="004E5B2B" w:rsidP="004E5B2B">
      <w:pPr>
        <w:keepNext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5B2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Каждое из заданий 1-4 считается выполненным верно, если правильно указаны последовательность цифр.</w:t>
      </w:r>
    </w:p>
    <w:p w:rsidR="004E5B2B" w:rsidRPr="004E5B2B" w:rsidRDefault="004E5B2B" w:rsidP="004E5B2B">
      <w:pPr>
        <w:keepNext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5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Полный правильный ответ на каждое из заданий  5, 6 оценивается 2 </w:t>
      </w:r>
      <w:proofErr w:type="spellStart"/>
      <w:r w:rsidRPr="004E5B2B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балломи</w:t>
      </w:r>
      <w:proofErr w:type="spellEnd"/>
      <w:r w:rsidRPr="004E5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неполный, неверный ответ или его отсутствие – 0 баллов. Полный правильный ответ на задания 1, 2, 6 оценивается 2 баллами; за два правильных элемента ответа – 1 балл; один ответ, неверные ответы или полное отсутствие ответа – 0 баллов. </w:t>
      </w:r>
    </w:p>
    <w:p w:rsidR="004E5B2B" w:rsidRPr="004E5B2B" w:rsidRDefault="004E5B2B" w:rsidP="004E5B2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Задание 6 с развёрнутым ответом оцениваются в зависимости от полноты и правильности ответа в соответствии с критериями оценивания. Раскрыты все </w:t>
      </w:r>
      <w:proofErr w:type="spellStart"/>
      <w:r w:rsidRPr="004E5B2B">
        <w:rPr>
          <w:rFonts w:ascii="Times New Roman" w:eastAsia="Times New Roman" w:hAnsi="Times New Roman" w:cs="Times New Roman"/>
          <w:sz w:val="28"/>
          <w:szCs w:val="28"/>
          <w:lang w:eastAsia="ru-RU"/>
        </w:rPr>
        <w:t>тр</w:t>
      </w:r>
      <w:proofErr w:type="spellEnd"/>
      <w:r w:rsidRPr="004E5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два элемента – 2 балла, один элемент – 1 балл.</w:t>
      </w:r>
    </w:p>
    <w:p w:rsidR="004E5B2B" w:rsidRPr="004E5B2B" w:rsidRDefault="004E5B2B" w:rsidP="004E5B2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B2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Полученные обучающимся баллы за выполнение всех заданий суммируются. Суммарный балл переводится в отметку по пятибалльной шкале с учётом рекомендуемой шкалы перевода:</w:t>
      </w:r>
    </w:p>
    <w:p w:rsidR="004E5B2B" w:rsidRPr="004E5B2B" w:rsidRDefault="004E5B2B" w:rsidP="004E5B2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93"/>
        <w:gridCol w:w="2222"/>
        <w:gridCol w:w="4156"/>
      </w:tblGrid>
      <w:tr w:rsidR="004E5B2B" w:rsidRPr="004E5B2B" w:rsidTr="007C77AE">
        <w:tc>
          <w:tcPr>
            <w:tcW w:w="1668" w:type="pct"/>
            <w:vAlign w:val="center"/>
          </w:tcPr>
          <w:p w:rsidR="004E5B2B" w:rsidRPr="004E5B2B" w:rsidRDefault="004E5B2B" w:rsidP="004E5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Суммарный балл </w:t>
            </w:r>
          </w:p>
        </w:tc>
        <w:tc>
          <w:tcPr>
            <w:tcW w:w="1161" w:type="pct"/>
          </w:tcPr>
          <w:p w:rsidR="004E5B2B" w:rsidRPr="004E5B2B" w:rsidRDefault="004E5B2B" w:rsidP="004E5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выполнения</w:t>
            </w:r>
          </w:p>
        </w:tc>
        <w:tc>
          <w:tcPr>
            <w:tcW w:w="2171" w:type="pct"/>
          </w:tcPr>
          <w:p w:rsidR="004E5B2B" w:rsidRPr="004E5B2B" w:rsidRDefault="004E5B2B" w:rsidP="004E5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Отметка по 5-балльной шкале</w:t>
            </w:r>
          </w:p>
        </w:tc>
      </w:tr>
      <w:tr w:rsidR="004E5B2B" w:rsidRPr="004E5B2B" w:rsidTr="007C77AE">
        <w:tc>
          <w:tcPr>
            <w:tcW w:w="1668" w:type="pct"/>
          </w:tcPr>
          <w:p w:rsidR="004E5B2B" w:rsidRPr="004E5B2B" w:rsidRDefault="004E5B2B" w:rsidP="004E5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10-12</w:t>
            </w:r>
          </w:p>
        </w:tc>
        <w:tc>
          <w:tcPr>
            <w:tcW w:w="1161" w:type="pct"/>
          </w:tcPr>
          <w:p w:rsidR="004E5B2B" w:rsidRPr="004E5B2B" w:rsidRDefault="004E5B2B" w:rsidP="004E5B2B">
            <w:pPr>
              <w:spacing w:after="0" w:line="240" w:lineRule="auto"/>
              <w:ind w:firstLine="49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80-100</w:t>
            </w:r>
          </w:p>
        </w:tc>
        <w:tc>
          <w:tcPr>
            <w:tcW w:w="2171" w:type="pct"/>
          </w:tcPr>
          <w:p w:rsidR="004E5B2B" w:rsidRPr="004E5B2B" w:rsidRDefault="004E5B2B" w:rsidP="004E5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«5»</w:t>
            </w:r>
          </w:p>
        </w:tc>
      </w:tr>
      <w:tr w:rsidR="004E5B2B" w:rsidRPr="004E5B2B" w:rsidTr="007C77AE">
        <w:tc>
          <w:tcPr>
            <w:tcW w:w="1668" w:type="pct"/>
          </w:tcPr>
          <w:p w:rsidR="004E5B2B" w:rsidRPr="004E5B2B" w:rsidRDefault="004E5B2B" w:rsidP="004E5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7-9</w:t>
            </w:r>
          </w:p>
        </w:tc>
        <w:tc>
          <w:tcPr>
            <w:tcW w:w="1161" w:type="pct"/>
          </w:tcPr>
          <w:p w:rsidR="004E5B2B" w:rsidRPr="004E5B2B" w:rsidRDefault="004E5B2B" w:rsidP="004E5B2B">
            <w:pPr>
              <w:spacing w:after="0" w:line="240" w:lineRule="auto"/>
              <w:ind w:firstLine="49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60-76</w:t>
            </w:r>
          </w:p>
        </w:tc>
        <w:tc>
          <w:tcPr>
            <w:tcW w:w="2171" w:type="pct"/>
          </w:tcPr>
          <w:p w:rsidR="004E5B2B" w:rsidRPr="004E5B2B" w:rsidRDefault="004E5B2B" w:rsidP="004E5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«4»</w:t>
            </w:r>
          </w:p>
        </w:tc>
      </w:tr>
      <w:tr w:rsidR="004E5B2B" w:rsidRPr="004E5B2B" w:rsidTr="007C77AE">
        <w:tc>
          <w:tcPr>
            <w:tcW w:w="1668" w:type="pct"/>
          </w:tcPr>
          <w:p w:rsidR="004E5B2B" w:rsidRPr="004E5B2B" w:rsidRDefault="004E5B2B" w:rsidP="004E5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4-6</w:t>
            </w:r>
          </w:p>
        </w:tc>
        <w:tc>
          <w:tcPr>
            <w:tcW w:w="1161" w:type="pct"/>
          </w:tcPr>
          <w:p w:rsidR="004E5B2B" w:rsidRPr="004E5B2B" w:rsidRDefault="004E5B2B" w:rsidP="004E5B2B">
            <w:pPr>
              <w:spacing w:after="0" w:line="240" w:lineRule="auto"/>
              <w:ind w:firstLine="49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40-56</w:t>
            </w:r>
          </w:p>
        </w:tc>
        <w:tc>
          <w:tcPr>
            <w:tcW w:w="2171" w:type="pct"/>
          </w:tcPr>
          <w:p w:rsidR="004E5B2B" w:rsidRPr="004E5B2B" w:rsidRDefault="004E5B2B" w:rsidP="004E5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«3»</w:t>
            </w:r>
          </w:p>
        </w:tc>
      </w:tr>
      <w:tr w:rsidR="004E5B2B" w:rsidRPr="004E5B2B" w:rsidTr="007C77AE">
        <w:tc>
          <w:tcPr>
            <w:tcW w:w="1668" w:type="pct"/>
          </w:tcPr>
          <w:p w:rsidR="004E5B2B" w:rsidRPr="004E5B2B" w:rsidRDefault="004E5B2B" w:rsidP="004E5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1-3</w:t>
            </w:r>
          </w:p>
        </w:tc>
        <w:tc>
          <w:tcPr>
            <w:tcW w:w="1161" w:type="pct"/>
          </w:tcPr>
          <w:p w:rsidR="004E5B2B" w:rsidRPr="004E5B2B" w:rsidRDefault="004E5B2B" w:rsidP="004E5B2B">
            <w:pPr>
              <w:spacing w:after="0" w:line="240" w:lineRule="auto"/>
              <w:ind w:firstLine="49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0-36</w:t>
            </w:r>
          </w:p>
        </w:tc>
        <w:tc>
          <w:tcPr>
            <w:tcW w:w="2171" w:type="pct"/>
          </w:tcPr>
          <w:p w:rsidR="004E5B2B" w:rsidRPr="004E5B2B" w:rsidRDefault="004E5B2B" w:rsidP="004E5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«2»</w:t>
            </w:r>
          </w:p>
        </w:tc>
      </w:tr>
    </w:tbl>
    <w:p w:rsidR="0037446A" w:rsidRDefault="0037446A"/>
    <w:sectPr w:rsidR="003744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690"/>
    <w:rsid w:val="001F4A39"/>
    <w:rsid w:val="0037446A"/>
    <w:rsid w:val="004E5B2B"/>
    <w:rsid w:val="008115CA"/>
    <w:rsid w:val="009F06F5"/>
    <w:rsid w:val="00F05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55FA16-E3F1-4739-9423-730AE2588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F06F5"/>
    <w:rPr>
      <w:color w:val="0000FF" w:themeColor="hyperlink"/>
      <w:u w:val="single"/>
    </w:rPr>
  </w:style>
  <w:style w:type="paragraph" w:styleId="a4">
    <w:name w:val="No Spacing"/>
    <w:uiPriority w:val="1"/>
    <w:qFormat/>
    <w:rsid w:val="008115C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179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3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udact.ru/law/prikaz-minprosveshcheniia-rossii-ot-18052023-n-37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629</Words>
  <Characters>3590</Characters>
  <Application>Microsoft Office Word</Application>
  <DocSecurity>0</DocSecurity>
  <Lines>29</Lines>
  <Paragraphs>8</Paragraphs>
  <ScaleCrop>false</ScaleCrop>
  <Company>SPecialiST RePack</Company>
  <LinksUpToDate>false</LinksUpToDate>
  <CharactersWithSpaces>4211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Герасимов</dc:creator>
  <cp:keywords/>
  <dc:description/>
  <cp:lastModifiedBy>Admin</cp:lastModifiedBy>
  <cp:revision>8</cp:revision>
  <dcterms:created xsi:type="dcterms:W3CDTF">2021-11-05T16:15:00Z</dcterms:created>
  <dcterms:modified xsi:type="dcterms:W3CDTF">2023-10-03T15:02:00Z</dcterms:modified>
</cp:coreProperties>
</file>