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2E9" w:rsidRPr="00670A77" w:rsidRDefault="008542E9" w:rsidP="008542E9">
      <w:pPr>
        <w:jc w:val="center"/>
        <w:rPr>
          <w:b/>
        </w:rPr>
      </w:pPr>
      <w:r w:rsidRPr="00670A77">
        <w:rPr>
          <w:b/>
        </w:rPr>
        <w:t>Оценочный материал</w:t>
      </w:r>
    </w:p>
    <w:p w:rsidR="008542E9" w:rsidRPr="00670A77" w:rsidRDefault="008542E9" w:rsidP="008542E9">
      <w:pPr>
        <w:jc w:val="center"/>
        <w:rPr>
          <w:b/>
        </w:rPr>
      </w:pPr>
      <w:r w:rsidRPr="00670A77">
        <w:rPr>
          <w:b/>
        </w:rPr>
        <w:t xml:space="preserve">для проведения промежуточной аттестации </w:t>
      </w:r>
    </w:p>
    <w:p w:rsidR="008542E9" w:rsidRDefault="008542E9" w:rsidP="008542E9">
      <w:pPr>
        <w:jc w:val="center"/>
        <w:rPr>
          <w:b/>
        </w:rPr>
      </w:pPr>
      <w:r w:rsidRPr="00670A77">
        <w:rPr>
          <w:b/>
        </w:rPr>
        <w:t xml:space="preserve">по учебному предмету </w:t>
      </w:r>
      <w:r>
        <w:rPr>
          <w:b/>
        </w:rPr>
        <w:t xml:space="preserve">Музыка» </w:t>
      </w:r>
    </w:p>
    <w:p w:rsidR="008542E9" w:rsidRDefault="008542E9" w:rsidP="008542E9">
      <w:pPr>
        <w:jc w:val="center"/>
        <w:rPr>
          <w:b/>
        </w:rPr>
      </w:pPr>
      <w:r>
        <w:rPr>
          <w:b/>
        </w:rPr>
        <w:t>6 класс</w:t>
      </w:r>
    </w:p>
    <w:p w:rsidR="0032266D" w:rsidRDefault="0032266D" w:rsidP="0032266D">
      <w:pPr>
        <w:rPr>
          <w:rFonts w:eastAsiaTheme="minorHAnsi"/>
          <w:sz w:val="24"/>
          <w:szCs w:val="24"/>
          <w:lang w:eastAsia="en-US"/>
        </w:rPr>
      </w:pPr>
    </w:p>
    <w:p w:rsidR="0032266D" w:rsidRDefault="0032266D" w:rsidP="0032266D">
      <w:pPr>
        <w:spacing w:line="360" w:lineRule="auto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val="en-US" w:eastAsia="en-US"/>
        </w:rPr>
        <w:t>I</w:t>
      </w:r>
      <w:r>
        <w:rPr>
          <w:rFonts w:eastAsiaTheme="minorHAnsi"/>
          <w:b/>
          <w:sz w:val="24"/>
          <w:szCs w:val="24"/>
          <w:lang w:eastAsia="en-US"/>
        </w:rPr>
        <w:t>.Назначение КИМ:</w:t>
      </w:r>
    </w:p>
    <w:p w:rsidR="0032266D" w:rsidRDefault="0032266D" w:rsidP="0032266D">
      <w:pPr>
        <w:spacing w:line="360" w:lineRule="auto"/>
        <w:rPr>
          <w:rFonts w:eastAsiaTheme="minorHAnsi"/>
          <w:sz w:val="24"/>
          <w:szCs w:val="24"/>
          <w:lang w:eastAsia="en-US"/>
        </w:rPr>
      </w:pPr>
      <w:proofErr w:type="spellStart"/>
      <w:r>
        <w:rPr>
          <w:rFonts w:eastAsiaTheme="minorHAnsi"/>
          <w:sz w:val="24"/>
          <w:szCs w:val="24"/>
          <w:lang w:eastAsia="en-US"/>
        </w:rPr>
        <w:t>Контрольно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– измерительные материалы предназначена для проверк</w:t>
      </w:r>
      <w:r w:rsidR="005342BE">
        <w:rPr>
          <w:rFonts w:eastAsiaTheme="minorHAnsi"/>
          <w:sz w:val="24"/>
          <w:szCs w:val="24"/>
          <w:lang w:eastAsia="en-US"/>
        </w:rPr>
        <w:t>и уровня усвоения обучающимися 6</w:t>
      </w:r>
      <w:r>
        <w:rPr>
          <w:rFonts w:eastAsiaTheme="minorHAnsi"/>
          <w:sz w:val="24"/>
          <w:szCs w:val="24"/>
          <w:lang w:eastAsia="en-US"/>
        </w:rPr>
        <w:t xml:space="preserve"> - </w:t>
      </w:r>
      <w:proofErr w:type="spellStart"/>
      <w:r>
        <w:rPr>
          <w:rFonts w:eastAsiaTheme="minorHAnsi"/>
          <w:sz w:val="24"/>
          <w:szCs w:val="24"/>
          <w:lang w:eastAsia="en-US"/>
        </w:rPr>
        <w:t>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класса знаний и умений по музыке в объеме содержания образования.</w:t>
      </w:r>
    </w:p>
    <w:p w:rsidR="0032266D" w:rsidRDefault="0032266D" w:rsidP="0032266D">
      <w:pPr>
        <w:rPr>
          <w:rFonts w:eastAsiaTheme="minorHAnsi"/>
          <w:b/>
          <w:sz w:val="24"/>
          <w:szCs w:val="24"/>
          <w:lang w:eastAsia="en-US"/>
        </w:rPr>
      </w:pPr>
    </w:p>
    <w:p w:rsidR="0032266D" w:rsidRDefault="0032266D" w:rsidP="0032266D">
      <w:pPr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sz w:val="24"/>
          <w:szCs w:val="24"/>
          <w:lang w:val="en-US" w:eastAsia="en-US"/>
        </w:rPr>
        <w:t>II</w:t>
      </w:r>
      <w:r>
        <w:rPr>
          <w:rFonts w:eastAsiaTheme="minorHAnsi"/>
          <w:b/>
          <w:sz w:val="24"/>
          <w:szCs w:val="24"/>
          <w:lang w:eastAsia="en-US"/>
        </w:rPr>
        <w:t xml:space="preserve">. Документы, определяющие содержание </w:t>
      </w:r>
      <w:proofErr w:type="spellStart"/>
      <w:r>
        <w:rPr>
          <w:rFonts w:eastAsiaTheme="minorHAnsi"/>
          <w:b/>
          <w:sz w:val="24"/>
          <w:szCs w:val="24"/>
          <w:lang w:eastAsia="en-US"/>
        </w:rPr>
        <w:t>контрольно</w:t>
      </w:r>
      <w:proofErr w:type="spellEnd"/>
      <w:r>
        <w:rPr>
          <w:rFonts w:eastAsiaTheme="minorHAnsi"/>
          <w:b/>
          <w:sz w:val="24"/>
          <w:szCs w:val="24"/>
          <w:lang w:eastAsia="en-US"/>
        </w:rPr>
        <w:t xml:space="preserve"> – измерительных материалов.</w:t>
      </w:r>
    </w:p>
    <w:p w:rsidR="0032266D" w:rsidRDefault="0032266D" w:rsidP="0032266D">
      <w:pPr>
        <w:rPr>
          <w:rFonts w:eastAsiaTheme="minorHAnsi"/>
          <w:b/>
          <w:sz w:val="24"/>
          <w:szCs w:val="24"/>
          <w:lang w:eastAsia="en-US"/>
        </w:rPr>
      </w:pPr>
    </w:p>
    <w:p w:rsidR="00505D22" w:rsidRPr="00505D22" w:rsidRDefault="00505D22" w:rsidP="00505D22">
      <w:pPr>
        <w:shd w:val="clear" w:color="auto" w:fill="FFFFFF"/>
        <w:spacing w:after="160" w:line="254" w:lineRule="auto"/>
        <w:rPr>
          <w:rFonts w:eastAsia="Calibri"/>
          <w:color w:val="000000" w:themeColor="text1"/>
          <w:sz w:val="24"/>
          <w:szCs w:val="24"/>
        </w:rPr>
      </w:pPr>
      <w:r w:rsidRPr="00505D22">
        <w:rPr>
          <w:rFonts w:eastAsia="Calibri"/>
          <w:color w:val="000000" w:themeColor="text1"/>
          <w:sz w:val="24"/>
          <w:szCs w:val="24"/>
        </w:rPr>
        <w:t>1. Федеральный закон от 29.12.2012г. №273-ФЗ «Об образовании в Российской Федерации»;</w:t>
      </w:r>
    </w:p>
    <w:p w:rsidR="00505D22" w:rsidRPr="00505D22" w:rsidRDefault="00505D22" w:rsidP="00505D22">
      <w:pPr>
        <w:shd w:val="clear" w:color="auto" w:fill="FFFFFF"/>
        <w:spacing w:after="160" w:line="254" w:lineRule="auto"/>
        <w:rPr>
          <w:rFonts w:eastAsia="Calibri"/>
          <w:color w:val="000000" w:themeColor="text1"/>
          <w:sz w:val="24"/>
          <w:szCs w:val="24"/>
        </w:rPr>
      </w:pPr>
      <w:r w:rsidRPr="00505D22">
        <w:rPr>
          <w:rFonts w:eastAsia="Calibri"/>
          <w:color w:val="000000" w:themeColor="text1"/>
          <w:sz w:val="24"/>
          <w:szCs w:val="24"/>
        </w:rPr>
        <w:t xml:space="preserve">2. Федеральный государственный образовательный стандарт основного общего образования (утвержден приказом </w:t>
      </w:r>
      <w:proofErr w:type="spellStart"/>
      <w:r w:rsidRPr="00505D22">
        <w:rPr>
          <w:rFonts w:eastAsia="Calibri"/>
          <w:color w:val="000000" w:themeColor="text1"/>
          <w:sz w:val="24"/>
          <w:szCs w:val="24"/>
        </w:rPr>
        <w:t>Минобрнауки</w:t>
      </w:r>
      <w:proofErr w:type="spellEnd"/>
      <w:r w:rsidRPr="00505D22">
        <w:rPr>
          <w:rFonts w:eastAsia="Calibri"/>
          <w:color w:val="000000" w:themeColor="text1"/>
          <w:sz w:val="24"/>
          <w:szCs w:val="24"/>
        </w:rPr>
        <w:t xml:space="preserve"> России от 31 мая 2021 г. № 287);</w:t>
      </w:r>
    </w:p>
    <w:p w:rsidR="00505D22" w:rsidRPr="00505D22" w:rsidRDefault="00505D22" w:rsidP="00505D22">
      <w:pPr>
        <w:shd w:val="clear" w:color="auto" w:fill="FFFFFF"/>
        <w:spacing w:after="160" w:line="254" w:lineRule="auto"/>
        <w:rPr>
          <w:color w:val="000000" w:themeColor="text1"/>
          <w:sz w:val="24"/>
          <w:szCs w:val="24"/>
        </w:rPr>
      </w:pPr>
      <w:r w:rsidRPr="00505D22">
        <w:rPr>
          <w:rFonts w:eastAsia="Calibri"/>
          <w:color w:val="000000" w:themeColor="text1"/>
          <w:sz w:val="24"/>
          <w:szCs w:val="24"/>
        </w:rPr>
        <w:t xml:space="preserve">3. Федеральная образовательная программа основного общего образования (утверждена </w:t>
      </w:r>
      <w:hyperlink r:id="rId4" w:history="1">
        <w:r w:rsidRPr="00505D22">
          <w:rPr>
            <w:rStyle w:val="a3"/>
            <w:color w:val="000000" w:themeColor="text1"/>
            <w:sz w:val="24"/>
            <w:szCs w:val="24"/>
            <w:u w:val="none"/>
            <w:bdr w:val="none" w:sz="0" w:space="0" w:color="auto" w:frame="1"/>
          </w:rPr>
          <w:t xml:space="preserve">приказом </w:t>
        </w:r>
        <w:proofErr w:type="spellStart"/>
        <w:r w:rsidRPr="00505D22">
          <w:rPr>
            <w:rStyle w:val="a3"/>
            <w:color w:val="000000" w:themeColor="text1"/>
            <w:sz w:val="24"/>
            <w:szCs w:val="24"/>
            <w:u w:val="none"/>
            <w:bdr w:val="none" w:sz="0" w:space="0" w:color="auto" w:frame="1"/>
          </w:rPr>
          <w:t>Минпросвещения</w:t>
        </w:r>
        <w:proofErr w:type="spellEnd"/>
        <w:r w:rsidRPr="00505D22">
          <w:rPr>
            <w:rStyle w:val="a3"/>
            <w:color w:val="000000" w:themeColor="text1"/>
            <w:sz w:val="24"/>
            <w:szCs w:val="24"/>
            <w:u w:val="none"/>
            <w:bdr w:val="none" w:sz="0" w:space="0" w:color="auto" w:frame="1"/>
          </w:rPr>
          <w:t xml:space="preserve"> России от 18.05.2023 N 370 «Об утверждении федеральной образовательной программы основного общего образования» (Зарегистрировано в Минюсте России 12.07.2023 N 74223)</w:t>
        </w:r>
      </w:hyperlink>
    </w:p>
    <w:p w:rsidR="0032266D" w:rsidRDefault="0032266D" w:rsidP="0032266D">
      <w:pPr>
        <w:spacing w:after="200" w:line="276" w:lineRule="auto"/>
        <w:jc w:val="left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val="en-US" w:eastAsia="en-US"/>
        </w:rPr>
        <w:t>III</w:t>
      </w:r>
      <w:r>
        <w:rPr>
          <w:rFonts w:eastAsiaTheme="minorHAnsi"/>
          <w:b/>
          <w:sz w:val="24"/>
          <w:szCs w:val="24"/>
          <w:lang w:eastAsia="en-US"/>
        </w:rPr>
        <w:t>. Структура КИМ</w:t>
      </w:r>
      <w:bookmarkStart w:id="0" w:name="_GoBack"/>
      <w:bookmarkEnd w:id="0"/>
    </w:p>
    <w:p w:rsidR="0032266D" w:rsidRDefault="0032266D" w:rsidP="0032266D">
      <w:pPr>
        <w:spacing w:after="200" w:line="276" w:lineRule="auto"/>
        <w:ind w:firstLine="567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Контрольная работа состоит из 8 заданий с записью краткого ответа, из них: 5 заданий с ответом в виде числа или последовательности цифр, 1 задание с кратким ответом в виде слова, словосочетания, 2 задание с развернутым ответом в виде предложения. </w:t>
      </w:r>
    </w:p>
    <w:p w:rsidR="0032266D" w:rsidRDefault="0032266D" w:rsidP="0032266D">
      <w:pPr>
        <w:spacing w:after="200" w:line="276" w:lineRule="auto"/>
        <w:ind w:firstLine="567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работе содержатся задания базового и повышенного уровней сложности.</w:t>
      </w:r>
    </w:p>
    <w:p w:rsidR="0032266D" w:rsidRDefault="0032266D" w:rsidP="0032266D">
      <w:pPr>
        <w:spacing w:after="200" w:line="276" w:lineRule="auto"/>
        <w:ind w:firstLine="567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На выполнение контрольной работы отводится 40 мин. </w:t>
      </w:r>
    </w:p>
    <w:p w:rsidR="0032266D" w:rsidRDefault="0032266D" w:rsidP="0032266D">
      <w:pPr>
        <w:spacing w:after="200" w:line="276" w:lineRule="auto"/>
        <w:ind w:firstLine="567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Для выполнения заданий необходим проектор, </w:t>
      </w:r>
      <w:r>
        <w:rPr>
          <w:rFonts w:eastAsiaTheme="minorHAnsi"/>
          <w:sz w:val="24"/>
          <w:szCs w:val="24"/>
          <w:lang w:val="en-US" w:eastAsia="en-US"/>
        </w:rPr>
        <w:t>DVD</w:t>
      </w:r>
      <w:r>
        <w:rPr>
          <w:rFonts w:eastAsiaTheme="minorHAnsi"/>
          <w:sz w:val="24"/>
          <w:szCs w:val="24"/>
          <w:lang w:eastAsia="en-US"/>
        </w:rPr>
        <w:t xml:space="preserve">-носитель </w:t>
      </w:r>
      <w:r>
        <w:rPr>
          <w:rFonts w:eastAsiaTheme="minorHAnsi"/>
          <w:i/>
          <w:sz w:val="24"/>
          <w:szCs w:val="24"/>
          <w:lang w:eastAsia="en-US"/>
        </w:rPr>
        <w:t>(для 6-го задания)</w:t>
      </w:r>
    </w:p>
    <w:p w:rsidR="0032266D" w:rsidRDefault="0032266D" w:rsidP="0032266D">
      <w:pPr>
        <w:spacing w:after="200" w:line="276" w:lineRule="auto"/>
        <w:ind w:firstLine="567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Выполнение задания в зависимости от типа и трудности оценивается разным количеством баллов. Максимальный балл за выполнение всей контрольной работы – 17 баллов.</w:t>
      </w:r>
    </w:p>
    <w:p w:rsidR="0032266D" w:rsidRDefault="0032266D" w:rsidP="0032266D">
      <w:pPr>
        <w:autoSpaceDE w:val="0"/>
        <w:autoSpaceDN w:val="0"/>
        <w:adjustRightInd w:val="0"/>
        <w:spacing w:line="276" w:lineRule="auto"/>
        <w:ind w:firstLine="709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Работа рассчитана на два варианта.</w:t>
      </w:r>
    </w:p>
    <w:p w:rsidR="0032266D" w:rsidRDefault="0032266D" w:rsidP="0032266D">
      <w:pPr>
        <w:autoSpaceDE w:val="0"/>
        <w:autoSpaceDN w:val="0"/>
        <w:adjustRightInd w:val="0"/>
        <w:spacing w:line="276" w:lineRule="auto"/>
        <w:ind w:firstLine="709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Общее количество заданий в тестовой работе - 8</w:t>
      </w:r>
    </w:p>
    <w:p w:rsidR="0032266D" w:rsidRDefault="0032266D" w:rsidP="0032266D">
      <w:pPr>
        <w:autoSpaceDE w:val="0"/>
        <w:autoSpaceDN w:val="0"/>
        <w:adjustRightInd w:val="0"/>
        <w:spacing w:line="276" w:lineRule="auto"/>
        <w:ind w:firstLine="709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Тест содержит:</w:t>
      </w:r>
    </w:p>
    <w:p w:rsidR="0032266D" w:rsidRDefault="0032266D" w:rsidP="0032266D">
      <w:pPr>
        <w:autoSpaceDE w:val="0"/>
        <w:autoSpaceDN w:val="0"/>
        <w:adjustRightInd w:val="0"/>
        <w:spacing w:line="276" w:lineRule="auto"/>
        <w:ind w:firstLine="709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 заданий</w:t>
      </w:r>
      <w:r>
        <w:rPr>
          <w:rFonts w:eastAsiaTheme="minorHAnsi"/>
          <w:b/>
          <w:sz w:val="24"/>
          <w:szCs w:val="24"/>
          <w:lang w:eastAsia="en-US"/>
        </w:rPr>
        <w:t xml:space="preserve"> -</w:t>
      </w:r>
      <w:r>
        <w:rPr>
          <w:rFonts w:eastAsiaTheme="minorHAnsi"/>
          <w:sz w:val="24"/>
          <w:szCs w:val="24"/>
          <w:lang w:eastAsia="en-US"/>
        </w:rPr>
        <w:t xml:space="preserve">  с выбором одного верного ответа из предложенных. Все задания базового уровня сложности; </w:t>
      </w:r>
    </w:p>
    <w:p w:rsidR="0032266D" w:rsidRDefault="0032266D" w:rsidP="0032266D">
      <w:pPr>
        <w:autoSpaceDE w:val="0"/>
        <w:autoSpaceDN w:val="0"/>
        <w:adjustRightInd w:val="0"/>
        <w:spacing w:line="276" w:lineRule="auto"/>
        <w:ind w:firstLine="709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 задания -  на соответствие повышенного уровня сложности;</w:t>
      </w:r>
    </w:p>
    <w:p w:rsidR="0032266D" w:rsidRDefault="0032266D" w:rsidP="0032266D">
      <w:pPr>
        <w:autoSpaceDE w:val="0"/>
        <w:autoSpaceDN w:val="0"/>
        <w:adjustRightInd w:val="0"/>
        <w:spacing w:line="276" w:lineRule="auto"/>
        <w:ind w:firstLine="709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 </w:t>
      </w:r>
      <w:proofErr w:type="gramStart"/>
      <w:r>
        <w:rPr>
          <w:rFonts w:eastAsiaTheme="minorHAnsi"/>
          <w:sz w:val="24"/>
          <w:szCs w:val="24"/>
          <w:lang w:eastAsia="en-US"/>
        </w:rPr>
        <w:t>задание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 -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с развернутым ответом и пояснением высокого уровня сложности</w:t>
      </w:r>
    </w:p>
    <w:p w:rsidR="0032266D" w:rsidRDefault="0032266D" w:rsidP="0032266D">
      <w:pPr>
        <w:autoSpaceDE w:val="0"/>
        <w:autoSpaceDN w:val="0"/>
        <w:adjustRightInd w:val="0"/>
        <w:spacing w:line="276" w:lineRule="auto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содержание контрольной работы включены вопросы по разделам:</w:t>
      </w:r>
    </w:p>
    <w:p w:rsidR="0032266D" w:rsidRDefault="0032266D" w:rsidP="0032266D">
      <w:pPr>
        <w:autoSpaceDE w:val="0"/>
        <w:autoSpaceDN w:val="0"/>
        <w:adjustRightInd w:val="0"/>
        <w:spacing w:after="200" w:line="276" w:lineRule="auto"/>
        <w:ind w:left="780"/>
        <w:contextualSpacing/>
        <w:jc w:val="left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 «</w:t>
      </w:r>
      <w:r w:rsidR="00A76CF5">
        <w:rPr>
          <w:rFonts w:eastAsiaTheme="minorHAnsi"/>
          <w:bCs/>
          <w:sz w:val="24"/>
          <w:szCs w:val="24"/>
          <w:lang w:eastAsia="en-US"/>
        </w:rPr>
        <w:t>Мир образов вокальной и инструментальной музыки</w:t>
      </w:r>
      <w:r>
        <w:rPr>
          <w:rFonts w:eastAsiaTheme="minorHAnsi"/>
          <w:bCs/>
          <w:sz w:val="24"/>
          <w:szCs w:val="24"/>
          <w:lang w:eastAsia="en-US"/>
        </w:rPr>
        <w:t>»</w:t>
      </w:r>
    </w:p>
    <w:p w:rsidR="0032266D" w:rsidRDefault="0032266D" w:rsidP="0032266D">
      <w:pPr>
        <w:autoSpaceDE w:val="0"/>
        <w:autoSpaceDN w:val="0"/>
        <w:adjustRightInd w:val="0"/>
        <w:spacing w:after="200" w:line="276" w:lineRule="auto"/>
        <w:ind w:left="780"/>
        <w:contextualSpacing/>
        <w:jc w:val="left"/>
        <w:rPr>
          <w:rFonts w:eastAsiaTheme="minorHAnsi"/>
          <w:bCs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«Музыка в современном мире: традиции и инновации».</w:t>
      </w:r>
    </w:p>
    <w:p w:rsidR="0032266D" w:rsidRDefault="0032266D" w:rsidP="0032266D">
      <w:pPr>
        <w:autoSpaceDE w:val="0"/>
        <w:autoSpaceDN w:val="0"/>
        <w:adjustRightInd w:val="0"/>
        <w:spacing w:line="276" w:lineRule="auto"/>
        <w:ind w:left="780"/>
        <w:contextualSpacing/>
        <w:jc w:val="left"/>
        <w:rPr>
          <w:rFonts w:eastAsiaTheme="minorHAnsi"/>
          <w:bCs/>
          <w:lang w:eastAsia="en-US"/>
        </w:rPr>
      </w:pPr>
    </w:p>
    <w:p w:rsidR="0032266D" w:rsidRDefault="0032266D" w:rsidP="0032266D">
      <w:pPr>
        <w:spacing w:after="200" w:line="276" w:lineRule="auto"/>
        <w:ind w:firstLine="709"/>
        <w:jc w:val="left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val="en-US" w:eastAsia="en-US"/>
        </w:rPr>
        <w:t>IV</w:t>
      </w:r>
      <w:r>
        <w:rPr>
          <w:rFonts w:eastAsiaTheme="minorHAnsi"/>
          <w:b/>
          <w:sz w:val="24"/>
          <w:szCs w:val="24"/>
          <w:lang w:eastAsia="en-US"/>
        </w:rPr>
        <w:t>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sz w:val="24"/>
          <w:szCs w:val="24"/>
          <w:lang w:eastAsia="en-US"/>
        </w:rPr>
        <w:t>План контрольной работы</w:t>
      </w:r>
    </w:p>
    <w:p w:rsidR="0032266D" w:rsidRDefault="0032266D" w:rsidP="0032266D">
      <w:pPr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9"/>
        <w:gridCol w:w="5192"/>
        <w:gridCol w:w="1527"/>
        <w:gridCol w:w="1966"/>
      </w:tblGrid>
      <w:tr w:rsidR="0032266D" w:rsidTr="0032266D">
        <w:trPr>
          <w:cantSplit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66D" w:rsidRDefault="0032266D">
            <w:pPr>
              <w:spacing w:after="200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66D" w:rsidRDefault="0032266D">
            <w:pPr>
              <w:spacing w:after="200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Проверяемые виды деятельности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66D" w:rsidRDefault="0032266D">
            <w:pPr>
              <w:spacing w:after="200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Уровень сложности задания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266D" w:rsidRDefault="0032266D">
            <w:pPr>
              <w:spacing w:after="200" w:line="276" w:lineRule="auto"/>
              <w:ind w:left="-49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pacing w:val="10"/>
                <w:sz w:val="24"/>
                <w:szCs w:val="24"/>
                <w:lang w:eastAsia="en-US"/>
              </w:rPr>
              <w:t>Максималь</w:t>
            </w:r>
            <w:r>
              <w:rPr>
                <w:rFonts w:eastAsiaTheme="minorHAnsi"/>
                <w:bCs/>
                <w:spacing w:val="10"/>
                <w:sz w:val="24"/>
                <w:szCs w:val="24"/>
                <w:lang w:eastAsia="en-US"/>
              </w:rPr>
              <w:softHyphen/>
              <w:t>ный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балл за задание</w:t>
            </w:r>
          </w:p>
        </w:tc>
      </w:tr>
      <w:tr w:rsidR="0032266D" w:rsidTr="0032266D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Систематизация музыковедческой информации (соответствие)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32266D" w:rsidTr="0032266D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Систематизация музыковедческой информации (множественный выбор)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ind w:left="229" w:hanging="22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32266D" w:rsidTr="0032266D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Поиск информации в источнике / Работа с информацией, представленной в виде схемы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32266D" w:rsidTr="0032266D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Знание понятий, терминов, персоналий (задание на выявление лишнего / обобщающего термина в данном ряду/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32266D" w:rsidTr="0032266D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Использование музыковедческих сведений для аргументации точки зрения.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32266D" w:rsidTr="0032266D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Сравнение музыкальных жанров, произведений, видов искусств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ind w:left="229" w:hanging="22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32266D" w:rsidTr="0032266D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Поиск информации в источнике/ Работа с информацией, представленной в виде схемы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ind w:left="229" w:hanging="22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32266D" w:rsidTr="0032266D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Использование музыковедческих сведений для аргументации</w:t>
            </w:r>
            <w:r>
              <w:rPr>
                <w:sz w:val="24"/>
                <w:szCs w:val="24"/>
                <w:lang w:eastAsia="en-US"/>
              </w:rPr>
              <w:t xml:space="preserve"> точки зрения.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32266D" w:rsidTr="0032266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66D" w:rsidRDefault="0032266D">
            <w:pPr>
              <w:spacing w:after="200"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Всего заданий –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; по уровню сложности: Б –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; П –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32266D" w:rsidRDefault="0032266D">
            <w:pPr>
              <w:spacing w:after="200"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Общее время выполнения работы –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40 минут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pacing w:val="1"/>
                <w:sz w:val="24"/>
                <w:szCs w:val="24"/>
                <w:lang w:eastAsia="en-US"/>
              </w:rPr>
              <w:t xml:space="preserve">Максимальный первичный балл – </w:t>
            </w:r>
            <w:r>
              <w:rPr>
                <w:rFonts w:eastAsiaTheme="minorHAnsi"/>
                <w:b/>
                <w:spacing w:val="1"/>
                <w:sz w:val="24"/>
                <w:szCs w:val="24"/>
                <w:lang w:eastAsia="en-US"/>
              </w:rPr>
              <w:t>17</w:t>
            </w:r>
            <w:r>
              <w:rPr>
                <w:rFonts w:eastAsiaTheme="minorHAnsi"/>
                <w:i/>
                <w:spacing w:val="1"/>
                <w:sz w:val="24"/>
                <w:szCs w:val="24"/>
                <w:lang w:eastAsia="en-US"/>
              </w:rPr>
              <w:t>.</w:t>
            </w:r>
          </w:p>
        </w:tc>
      </w:tr>
    </w:tbl>
    <w:p w:rsidR="0032266D" w:rsidRDefault="0032266D" w:rsidP="0032266D">
      <w:pPr>
        <w:spacing w:after="200" w:line="276" w:lineRule="auto"/>
        <w:jc w:val="left"/>
        <w:rPr>
          <w:rFonts w:eastAsiaTheme="minorHAnsi"/>
          <w:b/>
          <w:sz w:val="24"/>
          <w:szCs w:val="24"/>
          <w:lang w:eastAsia="en-US"/>
        </w:rPr>
      </w:pPr>
    </w:p>
    <w:p w:rsidR="0032266D" w:rsidRDefault="0032266D" w:rsidP="0032266D">
      <w:pPr>
        <w:spacing w:after="200" w:line="276" w:lineRule="auto"/>
        <w:ind w:firstLine="567"/>
        <w:jc w:val="left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val="en-US" w:eastAsia="en-US"/>
        </w:rPr>
        <w:t>V</w:t>
      </w:r>
      <w:r>
        <w:rPr>
          <w:rFonts w:eastAsiaTheme="minorHAnsi"/>
          <w:b/>
          <w:sz w:val="24"/>
          <w:szCs w:val="24"/>
          <w:lang w:eastAsia="en-US"/>
        </w:rPr>
        <w:t>. Система оценивания отдельных заданий и работы в целом</w:t>
      </w:r>
    </w:p>
    <w:p w:rsidR="0032266D" w:rsidRDefault="0032266D" w:rsidP="0032266D">
      <w:pPr>
        <w:spacing w:after="200" w:line="276" w:lineRule="auto"/>
        <w:ind w:firstLine="56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Каждое из заданий 1 -7 считается выполненным верно, если правильно указаны последовательность цифр или слово.</w:t>
      </w:r>
    </w:p>
    <w:p w:rsidR="0032266D" w:rsidRDefault="0032266D" w:rsidP="0032266D">
      <w:pPr>
        <w:spacing w:after="200" w:line="276" w:lineRule="auto"/>
        <w:ind w:firstLine="56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Полный правильный ответ на каждое из заданий 2, 3, 5 оценивается 1 баллом; неполный, неверный ответ или его отсутствие – 0 баллов. Полный прави</w:t>
      </w:r>
      <w:r w:rsidR="00A76CF5">
        <w:rPr>
          <w:rFonts w:eastAsiaTheme="minorHAnsi"/>
          <w:sz w:val="24"/>
          <w:szCs w:val="24"/>
          <w:lang w:eastAsia="en-US"/>
        </w:rPr>
        <w:t>льный ответ на задания 1, 4, 6-8</w:t>
      </w:r>
      <w:r>
        <w:rPr>
          <w:rFonts w:eastAsiaTheme="minorHAnsi"/>
          <w:sz w:val="24"/>
          <w:szCs w:val="24"/>
          <w:lang w:eastAsia="en-US"/>
        </w:rPr>
        <w:t xml:space="preserve"> оценивается 2 баллами; за один правильный элемент ответа – 1 балл; неверные ответы или полное отсутствие ответа – 0 баллов.</w:t>
      </w:r>
    </w:p>
    <w:p w:rsidR="0032266D" w:rsidRDefault="0032266D" w:rsidP="0032266D">
      <w:pPr>
        <w:spacing w:after="200" w:line="276" w:lineRule="auto"/>
        <w:ind w:firstLine="56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Задания 7-8 с развёрнутым ответом оцениваются в зависимости от полноты и правильности ответа в соответствии с критериями оценивания. Названы все элементы – три балла. Три-два элемента – 2 балла, один элемент – 1 балл.</w:t>
      </w:r>
    </w:p>
    <w:p w:rsidR="0032266D" w:rsidRDefault="0032266D" w:rsidP="0032266D">
      <w:pPr>
        <w:spacing w:after="200" w:line="276" w:lineRule="auto"/>
        <w:ind w:firstLine="56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 xml:space="preserve"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170"/>
        <w:gridCol w:w="4057"/>
      </w:tblGrid>
      <w:tr w:rsidR="0032266D" w:rsidTr="0032266D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66D" w:rsidRDefault="0032266D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Суммарный балл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 выполнения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Отметка по 5-балльной шкале</w:t>
            </w:r>
          </w:p>
        </w:tc>
      </w:tr>
      <w:tr w:rsidR="0032266D" w:rsidTr="0032266D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15-17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ind w:firstLine="495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80-100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«5»</w:t>
            </w:r>
          </w:p>
        </w:tc>
      </w:tr>
      <w:tr w:rsidR="0032266D" w:rsidTr="0032266D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11-14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ind w:firstLine="495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60-76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«4»</w:t>
            </w:r>
          </w:p>
        </w:tc>
      </w:tr>
      <w:tr w:rsidR="0032266D" w:rsidTr="0032266D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6-9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ind w:firstLine="495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40-56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«3»</w:t>
            </w:r>
          </w:p>
        </w:tc>
      </w:tr>
      <w:tr w:rsidR="0032266D" w:rsidTr="0032266D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1-5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ind w:firstLine="495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0-36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6D" w:rsidRDefault="0032266D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«2»</w:t>
            </w:r>
          </w:p>
        </w:tc>
      </w:tr>
    </w:tbl>
    <w:p w:rsidR="0032266D" w:rsidRDefault="0032266D" w:rsidP="0032266D">
      <w:pPr>
        <w:spacing w:line="276" w:lineRule="auto"/>
        <w:jc w:val="left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sectPr w:rsidR="0032266D">
          <w:pgSz w:w="11906" w:h="16838"/>
          <w:pgMar w:top="993" w:right="1134" w:bottom="851" w:left="1418" w:header="708" w:footer="708" w:gutter="0"/>
          <w:cols w:space="720"/>
        </w:sectPr>
      </w:pPr>
    </w:p>
    <w:p w:rsidR="0032266D" w:rsidRDefault="0032266D" w:rsidP="0032266D">
      <w:pPr>
        <w:spacing w:after="200" w:line="276" w:lineRule="auto"/>
        <w:jc w:val="left"/>
        <w:rPr>
          <w:rFonts w:eastAsiaTheme="minorHAnsi"/>
          <w:b/>
          <w:sz w:val="24"/>
          <w:szCs w:val="24"/>
          <w:lang w:eastAsia="en-US"/>
        </w:rPr>
      </w:pPr>
    </w:p>
    <w:p w:rsidR="0032266D" w:rsidRDefault="0032266D" w:rsidP="0032266D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Инструкция по выполнению работы</w:t>
      </w:r>
    </w:p>
    <w:p w:rsidR="0032266D" w:rsidRDefault="0032266D" w:rsidP="0032266D">
      <w:pPr>
        <w:spacing w:after="200" w:line="276" w:lineRule="auto"/>
        <w:jc w:val="left"/>
        <w:rPr>
          <w:rFonts w:eastAsiaTheme="minorHAnsi"/>
          <w:sz w:val="24"/>
          <w:szCs w:val="24"/>
          <w:lang w:eastAsia="en-US"/>
        </w:rPr>
      </w:pPr>
    </w:p>
    <w:p w:rsidR="0032266D" w:rsidRDefault="0032266D" w:rsidP="0032266D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Работа состоит из двух частей, включающих в себя 8 заданий.</w:t>
      </w:r>
    </w:p>
    <w:p w:rsidR="0032266D" w:rsidRDefault="0032266D" w:rsidP="0032266D">
      <w:pPr>
        <w:spacing w:after="200" w:line="276" w:lineRule="auto"/>
        <w:ind w:firstLine="708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 выполнение</w:t>
      </w:r>
      <w:r w:rsidR="00947CD1">
        <w:rPr>
          <w:rFonts w:eastAsiaTheme="minorHAnsi"/>
          <w:sz w:val="24"/>
          <w:szCs w:val="24"/>
          <w:lang w:eastAsia="en-US"/>
        </w:rPr>
        <w:t xml:space="preserve"> работы по музыке отводится 40 </w:t>
      </w:r>
      <w:r>
        <w:rPr>
          <w:rFonts w:eastAsiaTheme="minorHAnsi"/>
          <w:sz w:val="24"/>
          <w:szCs w:val="24"/>
          <w:lang w:eastAsia="en-US"/>
        </w:rPr>
        <w:t>минут.</w:t>
      </w:r>
    </w:p>
    <w:p w:rsidR="0032266D" w:rsidRDefault="0032266D" w:rsidP="0032266D">
      <w:pPr>
        <w:spacing w:after="200" w:line="276" w:lineRule="auto"/>
        <w:ind w:firstLine="708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Ответы к заданиям 1-5 записываются в виде цифры, слова (словосочетания) или последовательности цифр в поле ответа в тексте работы. Ответы к заданию 6,7,8, записываются в виде словосочетания или предложения.</w:t>
      </w:r>
    </w:p>
    <w:p w:rsidR="0032266D" w:rsidRDefault="0032266D" w:rsidP="0032266D">
      <w:pPr>
        <w:spacing w:after="200" w:line="276" w:lineRule="auto"/>
        <w:ind w:firstLine="708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случае записи неверного ответа зачеркните его и запишите рядом новый.</w:t>
      </w:r>
    </w:p>
    <w:p w:rsidR="0032266D" w:rsidRDefault="0032266D" w:rsidP="0032266D">
      <w:pPr>
        <w:spacing w:after="200" w:line="276" w:lineRule="auto"/>
        <w:ind w:firstLine="708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32266D" w:rsidRDefault="0032266D" w:rsidP="0032266D">
      <w:pPr>
        <w:spacing w:after="200" w:line="276" w:lineRule="auto"/>
        <w:ind w:firstLine="708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32266D" w:rsidRDefault="0032266D" w:rsidP="0032266D">
      <w:pPr>
        <w:spacing w:after="200" w:line="276" w:lineRule="auto"/>
        <w:rPr>
          <w:rFonts w:eastAsiaTheme="minorHAnsi"/>
          <w:b/>
          <w:bCs/>
          <w:sz w:val="24"/>
          <w:szCs w:val="24"/>
          <w:lang w:eastAsia="en-US"/>
        </w:rPr>
      </w:pPr>
    </w:p>
    <w:p w:rsidR="0032266D" w:rsidRDefault="0032266D" w:rsidP="0032266D">
      <w:pPr>
        <w:jc w:val="center"/>
        <w:rPr>
          <w:b/>
        </w:rPr>
      </w:pPr>
    </w:p>
    <w:p w:rsidR="0032266D" w:rsidRDefault="0032266D" w:rsidP="0032266D">
      <w:pPr>
        <w:jc w:val="center"/>
        <w:rPr>
          <w:b/>
        </w:rPr>
      </w:pPr>
    </w:p>
    <w:p w:rsidR="0032266D" w:rsidRDefault="0032266D" w:rsidP="0032266D">
      <w:pPr>
        <w:jc w:val="center"/>
        <w:rPr>
          <w:b/>
        </w:rPr>
      </w:pPr>
    </w:p>
    <w:p w:rsidR="0032266D" w:rsidRDefault="0032266D" w:rsidP="0032266D">
      <w:pPr>
        <w:jc w:val="center"/>
        <w:rPr>
          <w:b/>
        </w:rPr>
      </w:pPr>
    </w:p>
    <w:p w:rsidR="0032266D" w:rsidRDefault="0032266D" w:rsidP="0032266D">
      <w:pPr>
        <w:jc w:val="center"/>
        <w:rPr>
          <w:b/>
        </w:rPr>
      </w:pPr>
    </w:p>
    <w:p w:rsidR="0032266D" w:rsidRDefault="0032266D" w:rsidP="0032266D">
      <w:pPr>
        <w:jc w:val="center"/>
        <w:rPr>
          <w:b/>
        </w:rPr>
      </w:pPr>
    </w:p>
    <w:p w:rsidR="0032266D" w:rsidRDefault="0032266D" w:rsidP="0032266D">
      <w:pPr>
        <w:jc w:val="center"/>
        <w:rPr>
          <w:b/>
        </w:rPr>
      </w:pPr>
    </w:p>
    <w:p w:rsidR="0032266D" w:rsidRDefault="0032266D" w:rsidP="0032266D">
      <w:pPr>
        <w:jc w:val="center"/>
        <w:rPr>
          <w:b/>
        </w:rPr>
      </w:pPr>
    </w:p>
    <w:p w:rsidR="0032266D" w:rsidRDefault="0032266D" w:rsidP="0032266D">
      <w:pPr>
        <w:jc w:val="center"/>
        <w:rPr>
          <w:b/>
        </w:rPr>
      </w:pPr>
    </w:p>
    <w:p w:rsidR="0032266D" w:rsidRDefault="0032266D" w:rsidP="0032266D">
      <w:pPr>
        <w:jc w:val="center"/>
        <w:rPr>
          <w:b/>
        </w:rPr>
      </w:pPr>
    </w:p>
    <w:p w:rsidR="0032266D" w:rsidRDefault="0032266D" w:rsidP="0032266D">
      <w:pPr>
        <w:jc w:val="center"/>
        <w:rPr>
          <w:b/>
        </w:rPr>
      </w:pPr>
    </w:p>
    <w:p w:rsidR="0032266D" w:rsidRDefault="0032266D" w:rsidP="0032266D">
      <w:pPr>
        <w:jc w:val="center"/>
        <w:rPr>
          <w:b/>
        </w:rPr>
      </w:pPr>
    </w:p>
    <w:p w:rsidR="0032266D" w:rsidRDefault="0032266D" w:rsidP="0032266D">
      <w:pPr>
        <w:jc w:val="center"/>
        <w:rPr>
          <w:b/>
        </w:rPr>
      </w:pPr>
    </w:p>
    <w:p w:rsidR="00800017" w:rsidRDefault="00800017"/>
    <w:sectPr w:rsidR="00800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66D"/>
    <w:rsid w:val="000A4E44"/>
    <w:rsid w:val="0032266D"/>
    <w:rsid w:val="00505D22"/>
    <w:rsid w:val="005342BE"/>
    <w:rsid w:val="00675C9C"/>
    <w:rsid w:val="00800017"/>
    <w:rsid w:val="008460E9"/>
    <w:rsid w:val="008542E9"/>
    <w:rsid w:val="00947CD1"/>
    <w:rsid w:val="00A76CF5"/>
    <w:rsid w:val="00B1584B"/>
    <w:rsid w:val="00D4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7137A-0406-44E9-B090-2C41C724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66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4E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dact.ru/law/prikaz-minprosveshcheniia-rossii-ot-18052023-n-3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696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79227129409</dc:creator>
  <cp:keywords/>
  <dc:description/>
  <cp:lastModifiedBy>Admin</cp:lastModifiedBy>
  <cp:revision>20</cp:revision>
  <dcterms:created xsi:type="dcterms:W3CDTF">2021-11-02T08:57:00Z</dcterms:created>
  <dcterms:modified xsi:type="dcterms:W3CDTF">2023-10-03T15:11:00Z</dcterms:modified>
</cp:coreProperties>
</file>