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60" w:rsidRDefault="00EA1E60" w:rsidP="00EA1E60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Промежуточная аттестация по вероятности и статистике</w:t>
      </w:r>
    </w:p>
    <w:p w:rsidR="00EA1E60" w:rsidRPr="00FF27F4" w:rsidRDefault="005B50CE" w:rsidP="00EA1E60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</w:t>
      </w:r>
    </w:p>
    <w:p w:rsidR="00EA1E60" w:rsidRPr="006624A7" w:rsidRDefault="00EA1E60" w:rsidP="006624A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 xml:space="preserve">Рейтинговое агентство проводило опрос среди покупателей: «Какой книжный магазин вам больше нравится?» Столбиковая диаграмма показывает рейтинги семи магазинов (в баллах) по результатам опроса </w:t>
      </w:r>
    </w:p>
    <w:p w:rsidR="00EA1E60" w:rsidRPr="006624A7" w:rsidRDefault="00EA1E60" w:rsidP="006624A7">
      <w:pPr>
        <w:ind w:left="360"/>
        <w:rPr>
          <w:rFonts w:ascii="Times New Roman" w:hAnsi="Times New Roman" w:cs="Times New Roman"/>
          <w:sz w:val="28"/>
          <w:szCs w:val="28"/>
        </w:rPr>
      </w:pPr>
      <w:r w:rsidRPr="00B34D8B">
        <w:rPr>
          <w:noProof/>
          <w:lang w:eastAsia="ru-RU"/>
        </w:rPr>
        <w:drawing>
          <wp:inline distT="0" distB="0" distL="0" distR="0">
            <wp:extent cx="3629985" cy="2200750"/>
            <wp:effectExtent l="19050" t="0" r="856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307" cy="2202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E60" w:rsidRPr="006624A7" w:rsidRDefault="00EA1E60" w:rsidP="006624A7">
      <w:pPr>
        <w:ind w:left="360"/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 xml:space="preserve">По диаграмме определите: </w:t>
      </w:r>
    </w:p>
    <w:p w:rsidR="00EA1E60" w:rsidRPr="006624A7" w:rsidRDefault="00EA1E60" w:rsidP="00210253">
      <w:pPr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>а) какой магазин получил наи</w:t>
      </w:r>
      <w:r w:rsidR="00210253">
        <w:rPr>
          <w:rFonts w:ascii="Times New Roman" w:hAnsi="Times New Roman" w:cs="Times New Roman"/>
          <w:sz w:val="28"/>
          <w:szCs w:val="28"/>
        </w:rPr>
        <w:t>мен</w:t>
      </w:r>
      <w:r w:rsidRPr="006624A7">
        <w:rPr>
          <w:rFonts w:ascii="Times New Roman" w:hAnsi="Times New Roman" w:cs="Times New Roman"/>
          <w:sz w:val="28"/>
          <w:szCs w:val="28"/>
        </w:rPr>
        <w:t xml:space="preserve">ьшее число голосов по результатам опроса; </w:t>
      </w:r>
      <w:r w:rsidR="002102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6624A7">
        <w:rPr>
          <w:rFonts w:ascii="Times New Roman" w:hAnsi="Times New Roman" w:cs="Times New Roman"/>
          <w:sz w:val="28"/>
          <w:szCs w:val="28"/>
        </w:rPr>
        <w:t>б) с</w:t>
      </w:r>
      <w:r w:rsidR="00210253">
        <w:rPr>
          <w:rFonts w:ascii="Times New Roman" w:hAnsi="Times New Roman" w:cs="Times New Roman"/>
          <w:sz w:val="28"/>
          <w:szCs w:val="28"/>
        </w:rPr>
        <w:t>колько магазинов набрало менее 4</w:t>
      </w:r>
      <w:r w:rsidRPr="006624A7">
        <w:rPr>
          <w:rFonts w:ascii="Times New Roman" w:hAnsi="Times New Roman" w:cs="Times New Roman"/>
          <w:sz w:val="28"/>
          <w:szCs w:val="28"/>
        </w:rPr>
        <w:t>0 баллов?</w:t>
      </w:r>
    </w:p>
    <w:p w:rsidR="00EA1E60" w:rsidRPr="006624A7" w:rsidRDefault="00EA1E60" w:rsidP="006624A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>Круговые диаграммы показывают распределение населения по группам крови в трех странах</w:t>
      </w:r>
    </w:p>
    <w:p w:rsidR="00EA1E60" w:rsidRPr="006624A7" w:rsidRDefault="00EA1E60" w:rsidP="006624A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348716" cy="143912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191" cy="143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E60" w:rsidRDefault="00EA1E60" w:rsidP="006624A7">
      <w:pPr>
        <w:rPr>
          <w:rFonts w:ascii="Times New Roman" w:hAnsi="Times New Roman" w:cs="Times New Roman"/>
          <w:sz w:val="28"/>
          <w:szCs w:val="28"/>
        </w:rPr>
      </w:pPr>
    </w:p>
    <w:p w:rsidR="00EA1E60" w:rsidRPr="006624A7" w:rsidRDefault="00EA1E60" w:rsidP="006624A7">
      <w:pPr>
        <w:ind w:left="360"/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>а) Определите, в какой из этих с</w:t>
      </w:r>
      <w:r w:rsidR="007A3368">
        <w:rPr>
          <w:rFonts w:ascii="Times New Roman" w:hAnsi="Times New Roman" w:cs="Times New Roman"/>
          <w:sz w:val="28"/>
          <w:szCs w:val="28"/>
        </w:rPr>
        <w:t>тран наибольшая доля людей с I</w:t>
      </w:r>
      <w:r w:rsidRPr="006624A7">
        <w:rPr>
          <w:rFonts w:ascii="Times New Roman" w:hAnsi="Times New Roman" w:cs="Times New Roman"/>
          <w:sz w:val="28"/>
          <w:szCs w:val="28"/>
        </w:rPr>
        <w:t xml:space="preserve"> группой крови.                                                                                                         </w:t>
      </w:r>
      <w:r w:rsidR="007A336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624A7">
        <w:rPr>
          <w:rFonts w:ascii="Times New Roman" w:hAnsi="Times New Roman" w:cs="Times New Roman"/>
          <w:sz w:val="28"/>
          <w:szCs w:val="28"/>
        </w:rPr>
        <w:t xml:space="preserve">б) определите, какая группа крови наиболее распространена в </w:t>
      </w:r>
      <w:r w:rsidR="007A3368">
        <w:rPr>
          <w:rFonts w:ascii="Times New Roman" w:hAnsi="Times New Roman" w:cs="Times New Roman"/>
          <w:sz w:val="28"/>
          <w:szCs w:val="28"/>
        </w:rPr>
        <w:t>Исландии</w:t>
      </w:r>
      <w:r w:rsidRPr="006624A7">
        <w:rPr>
          <w:rFonts w:ascii="Times New Roman" w:hAnsi="Times New Roman" w:cs="Times New Roman"/>
          <w:sz w:val="28"/>
          <w:szCs w:val="28"/>
        </w:rPr>
        <w:t>.</w:t>
      </w:r>
    </w:p>
    <w:p w:rsidR="00E60CDA" w:rsidRPr="00966E25" w:rsidRDefault="00EA1E60" w:rsidP="00966E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 xml:space="preserve">В таблице указано количество проданной минеральной воды (в тыс. бутылок) в весенние и летние месяцы за три года (по данным компании-производителя).                                                                                                    </w:t>
      </w:r>
      <w:r w:rsidRPr="006624A7">
        <w:rPr>
          <w:rFonts w:ascii="Times New Roman" w:hAnsi="Times New Roman" w:cs="Times New Roman"/>
          <w:sz w:val="28"/>
          <w:szCs w:val="28"/>
        </w:rPr>
        <w:lastRenderedPageBreak/>
        <w:t>а) Вычислите медиану данных за все летние месяцы.                       б</w:t>
      </w:r>
      <w:proofErr w:type="gramStart"/>
      <w:r w:rsidRPr="006624A7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6624A7">
        <w:rPr>
          <w:rFonts w:ascii="Times New Roman" w:hAnsi="Times New Roman" w:cs="Times New Roman"/>
          <w:sz w:val="28"/>
          <w:szCs w:val="28"/>
        </w:rPr>
        <w:t>ычислите медиану данных за все весенние месяцы.                                                                                                  в) Дайте возможное объяснение тому, что найденные показатели существенно отличаются друг от дру</w:t>
      </w:r>
      <w:r w:rsidR="00F161B1">
        <w:rPr>
          <w:rFonts w:ascii="Times New Roman" w:hAnsi="Times New Roman" w:cs="Times New Roman"/>
          <w:sz w:val="28"/>
          <w:szCs w:val="28"/>
        </w:rPr>
        <w:t>га.</w:t>
      </w:r>
    </w:p>
    <w:tbl>
      <w:tblPr>
        <w:tblStyle w:val="a6"/>
        <w:tblW w:w="0" w:type="auto"/>
        <w:tblInd w:w="1380" w:type="dxa"/>
        <w:tblLook w:val="04A0"/>
      </w:tblPr>
      <w:tblGrid>
        <w:gridCol w:w="2148"/>
        <w:gridCol w:w="901"/>
        <w:gridCol w:w="992"/>
        <w:gridCol w:w="851"/>
      </w:tblGrid>
      <w:tr w:rsidR="00966E25" w:rsidTr="00966E25">
        <w:trPr>
          <w:trHeight w:val="240"/>
        </w:trPr>
        <w:tc>
          <w:tcPr>
            <w:tcW w:w="2148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992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85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</w:tr>
      <w:tr w:rsidR="00966E25" w:rsidTr="00966E25">
        <w:trPr>
          <w:trHeight w:val="227"/>
        </w:trPr>
        <w:tc>
          <w:tcPr>
            <w:tcW w:w="2148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90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2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5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966E25" w:rsidTr="00966E25">
        <w:trPr>
          <w:trHeight w:val="240"/>
        </w:trPr>
        <w:tc>
          <w:tcPr>
            <w:tcW w:w="2148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90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2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51" w:type="dxa"/>
          </w:tcPr>
          <w:p w:rsidR="00E60CDA" w:rsidRDefault="00E60CDA" w:rsidP="00E60C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966E25" w:rsidTr="00966E25">
        <w:trPr>
          <w:trHeight w:val="240"/>
        </w:trPr>
        <w:tc>
          <w:tcPr>
            <w:tcW w:w="2148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90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2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5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966E25" w:rsidTr="00966E25">
        <w:trPr>
          <w:trHeight w:val="240"/>
        </w:trPr>
        <w:tc>
          <w:tcPr>
            <w:tcW w:w="2148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90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92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5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</w:tr>
      <w:tr w:rsidR="00966E25" w:rsidTr="00966E25">
        <w:trPr>
          <w:trHeight w:val="240"/>
        </w:trPr>
        <w:tc>
          <w:tcPr>
            <w:tcW w:w="2148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90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2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966E25" w:rsidTr="00966E25">
        <w:trPr>
          <w:trHeight w:val="240"/>
        </w:trPr>
        <w:tc>
          <w:tcPr>
            <w:tcW w:w="2148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90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2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51" w:type="dxa"/>
          </w:tcPr>
          <w:p w:rsidR="00E60CDA" w:rsidRDefault="00E60CDA" w:rsidP="006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</w:tbl>
    <w:p w:rsidR="00F161B1" w:rsidRDefault="00F161B1" w:rsidP="00F161B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1D66DE" w:rsidRPr="00966E25" w:rsidRDefault="00720778" w:rsidP="00966E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66E25">
        <w:rPr>
          <w:rFonts w:ascii="Times New Roman" w:hAnsi="Times New Roman" w:cs="Times New Roman"/>
          <w:sz w:val="28"/>
          <w:szCs w:val="28"/>
        </w:rPr>
        <w:t>В лаборатории производится анализ крови. Содержание сахара в крови вычисляется как среднее арифметическое результатов нескольких измерений. Таблица содержит результаты пяти измерений содержания сахара (</w:t>
      </w:r>
      <w:proofErr w:type="gramStart"/>
      <w:r w:rsidRPr="00966E2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66E25">
        <w:rPr>
          <w:rFonts w:ascii="Times New Roman" w:hAnsi="Times New Roman" w:cs="Times New Roman"/>
          <w:sz w:val="28"/>
          <w:szCs w:val="28"/>
        </w:rPr>
        <w:t>/л) в одной пробе крови взрослого пациента.</w:t>
      </w:r>
    </w:p>
    <w:tbl>
      <w:tblPr>
        <w:tblStyle w:val="a6"/>
        <w:tblW w:w="0" w:type="auto"/>
        <w:tblInd w:w="817" w:type="dxa"/>
        <w:tblLayout w:type="fixed"/>
        <w:tblLook w:val="04A0"/>
      </w:tblPr>
      <w:tblGrid>
        <w:gridCol w:w="3119"/>
        <w:gridCol w:w="708"/>
        <w:gridCol w:w="795"/>
        <w:gridCol w:w="765"/>
        <w:gridCol w:w="567"/>
        <w:gridCol w:w="708"/>
      </w:tblGrid>
      <w:tr w:rsidR="001D66DE" w:rsidTr="000C7484">
        <w:tc>
          <w:tcPr>
            <w:tcW w:w="3119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измерения</w:t>
            </w:r>
          </w:p>
        </w:tc>
        <w:tc>
          <w:tcPr>
            <w:tcW w:w="708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D66DE" w:rsidTr="000C7484">
        <w:tc>
          <w:tcPr>
            <w:tcW w:w="3119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C74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держание сахара г/л</w:t>
            </w:r>
          </w:p>
        </w:tc>
        <w:tc>
          <w:tcPr>
            <w:tcW w:w="708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95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765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08" w:type="dxa"/>
          </w:tcPr>
          <w:p w:rsidR="001D66DE" w:rsidRPr="001D66DE" w:rsidRDefault="001D66DE" w:rsidP="001D6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720778" w:rsidRPr="006624A7" w:rsidRDefault="00720778" w:rsidP="001D66DE">
      <w:pPr>
        <w:rPr>
          <w:rFonts w:ascii="Times New Roman" w:hAnsi="Times New Roman" w:cs="Times New Roman"/>
          <w:sz w:val="28"/>
          <w:szCs w:val="28"/>
        </w:rPr>
      </w:pPr>
    </w:p>
    <w:p w:rsidR="00720778" w:rsidRPr="006624A7" w:rsidRDefault="00720778" w:rsidP="006624A7">
      <w:pPr>
        <w:ind w:left="360"/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>а) Найдите среднее арифметическое результатов измерений;                           б) Найдите дисперсию результатов измерений.</w:t>
      </w:r>
    </w:p>
    <w:p w:rsidR="001D66DE" w:rsidRDefault="00720778" w:rsidP="001D66DE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6624A7">
        <w:rPr>
          <w:rFonts w:ascii="Times New Roman" w:hAnsi="Times New Roman" w:cs="Times New Roman"/>
          <w:sz w:val="28"/>
          <w:szCs w:val="28"/>
        </w:rPr>
        <w:t xml:space="preserve">Выбрано </w:t>
      </w:r>
      <w:r w:rsidRPr="006624A7">
        <w:rPr>
          <w:rFonts w:ascii="Times New Roman" w:hAnsi="Times New Roman" w:cs="Times New Roman"/>
          <w:b/>
          <w:sz w:val="28"/>
          <w:szCs w:val="28"/>
        </w:rPr>
        <w:t>правило</w:t>
      </w:r>
      <w:r w:rsidRPr="006624A7">
        <w:rPr>
          <w:rFonts w:ascii="Times New Roman" w:hAnsi="Times New Roman" w:cs="Times New Roman"/>
          <w:sz w:val="28"/>
          <w:szCs w:val="28"/>
        </w:rPr>
        <w:t xml:space="preserve">: если квадрат отклонения значения от среднего арифметического превышает дисперсию больше чем в 3,5 раза, то это значение считается ненадежным (выбросом) и в дальнейшем не учитывается.                       </w:t>
      </w:r>
      <w:r w:rsidR="001D66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6624A7">
        <w:rPr>
          <w:rFonts w:ascii="Times New Roman" w:hAnsi="Times New Roman" w:cs="Times New Roman"/>
          <w:sz w:val="28"/>
          <w:szCs w:val="28"/>
        </w:rPr>
        <w:t>в) Опр</w:t>
      </w:r>
      <w:r w:rsidR="00F161B1">
        <w:rPr>
          <w:rFonts w:ascii="Times New Roman" w:hAnsi="Times New Roman" w:cs="Times New Roman"/>
          <w:sz w:val="28"/>
          <w:szCs w:val="28"/>
        </w:rPr>
        <w:t>еделите, является ли значение 17</w:t>
      </w:r>
      <w:r w:rsidRPr="006624A7">
        <w:rPr>
          <w:rFonts w:ascii="Times New Roman" w:hAnsi="Times New Roman" w:cs="Times New Roman"/>
          <w:sz w:val="28"/>
          <w:szCs w:val="28"/>
        </w:rPr>
        <w:t xml:space="preserve">0 ненадежным в соответствии с выбранным правилом.                                                                                             г) Найдите среднее арифметическое всех надежных значений.                                   </w:t>
      </w:r>
      <w:proofErr w:type="spellStart"/>
      <w:r w:rsidRPr="006624A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624A7">
        <w:rPr>
          <w:rFonts w:ascii="Times New Roman" w:hAnsi="Times New Roman" w:cs="Times New Roman"/>
          <w:sz w:val="28"/>
          <w:szCs w:val="28"/>
        </w:rPr>
        <w:t xml:space="preserve">) Нормальное содержание сахара в крови взрослого 80–110 г/л. </w:t>
      </w:r>
      <w:proofErr w:type="gramEnd"/>
    </w:p>
    <w:p w:rsidR="00720778" w:rsidRPr="006624A7" w:rsidRDefault="00720778" w:rsidP="006624A7">
      <w:pPr>
        <w:ind w:left="360"/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>Можно ли считать, что у данного пациента нормальное содержание сахара в крови?</w:t>
      </w:r>
    </w:p>
    <w:p w:rsidR="00EA1E60" w:rsidRPr="00210253" w:rsidRDefault="006624A7" w:rsidP="0021025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624A7">
        <w:rPr>
          <w:rFonts w:ascii="Times New Roman" w:hAnsi="Times New Roman" w:cs="Times New Roman"/>
          <w:sz w:val="28"/>
          <w:szCs w:val="28"/>
        </w:rPr>
        <w:t xml:space="preserve">В школе два седьмых класса. В первом 20 учеников, и их средний рост равен </w:t>
      </w:r>
      <w:r w:rsidR="00210253">
        <w:rPr>
          <w:rFonts w:ascii="Times New Roman" w:hAnsi="Times New Roman" w:cs="Times New Roman"/>
          <w:sz w:val="28"/>
          <w:szCs w:val="28"/>
        </w:rPr>
        <w:t>160</w:t>
      </w:r>
      <w:r w:rsidRPr="006624A7">
        <w:rPr>
          <w:rFonts w:ascii="Times New Roman" w:hAnsi="Times New Roman" w:cs="Times New Roman"/>
          <w:sz w:val="28"/>
          <w:szCs w:val="28"/>
        </w:rPr>
        <w:t xml:space="preserve">см. Во втором – 30 учеников, их средний рост равен </w:t>
      </w:r>
      <w:r w:rsidR="00210253">
        <w:rPr>
          <w:rFonts w:ascii="Times New Roman" w:hAnsi="Times New Roman" w:cs="Times New Roman"/>
          <w:sz w:val="28"/>
          <w:szCs w:val="28"/>
        </w:rPr>
        <w:t>157</w:t>
      </w:r>
      <w:r w:rsidRPr="006624A7">
        <w:rPr>
          <w:rFonts w:ascii="Times New Roman" w:hAnsi="Times New Roman" w:cs="Times New Roman"/>
          <w:sz w:val="28"/>
          <w:szCs w:val="28"/>
        </w:rPr>
        <w:t xml:space="preserve"> см. Найдите средний рост всех семиклассников школы. </w:t>
      </w:r>
    </w:p>
    <w:sectPr w:rsidR="00EA1E60" w:rsidRPr="00210253" w:rsidSect="00466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0B0"/>
    <w:multiLevelType w:val="hybridMultilevel"/>
    <w:tmpl w:val="529C8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1254F"/>
    <w:multiLevelType w:val="hybridMultilevel"/>
    <w:tmpl w:val="54860908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2CBC5FB5"/>
    <w:multiLevelType w:val="hybridMultilevel"/>
    <w:tmpl w:val="BB3EF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D2114"/>
    <w:multiLevelType w:val="hybridMultilevel"/>
    <w:tmpl w:val="F18E6A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6D244BC"/>
    <w:multiLevelType w:val="hybridMultilevel"/>
    <w:tmpl w:val="F18E6A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4217642"/>
    <w:multiLevelType w:val="hybridMultilevel"/>
    <w:tmpl w:val="473294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A1E60"/>
    <w:rsid w:val="000C7484"/>
    <w:rsid w:val="001D66DE"/>
    <w:rsid w:val="00210253"/>
    <w:rsid w:val="00466FF3"/>
    <w:rsid w:val="005B50CE"/>
    <w:rsid w:val="006624A7"/>
    <w:rsid w:val="00720778"/>
    <w:rsid w:val="007A3368"/>
    <w:rsid w:val="00966E25"/>
    <w:rsid w:val="00E60CDA"/>
    <w:rsid w:val="00EA1E60"/>
    <w:rsid w:val="00F1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E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1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E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0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437</Words>
  <Characters>2491</Characters>
  <Application>Microsoft Office Word</Application>
  <DocSecurity>0</DocSecurity>
  <Lines>20</Lines>
  <Paragraphs>5</Paragraphs>
  <ScaleCrop>false</ScaleCrop>
  <Company>Microsoft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14</cp:revision>
  <dcterms:created xsi:type="dcterms:W3CDTF">2023-09-25T04:55:00Z</dcterms:created>
  <dcterms:modified xsi:type="dcterms:W3CDTF">2023-09-25T05:21:00Z</dcterms:modified>
</cp:coreProperties>
</file>