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CCA" w:rsidRPr="002363FC" w:rsidRDefault="009F7CCA" w:rsidP="009F7CCA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Спецификация</w:t>
      </w:r>
    </w:p>
    <w:p w:rsidR="009F7CCA" w:rsidRPr="002363FC" w:rsidRDefault="009F7CCA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>ной аттестации по технологии (девочки)</w:t>
      </w:r>
    </w:p>
    <w:p w:rsidR="009F7CCA" w:rsidRPr="002363FC" w:rsidRDefault="009F7CCA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63FC">
        <w:rPr>
          <w:rFonts w:ascii="Times New Roman" w:hAnsi="Times New Roman"/>
          <w:b/>
          <w:sz w:val="28"/>
          <w:szCs w:val="28"/>
        </w:rPr>
        <w:t xml:space="preserve">класс </w:t>
      </w:r>
    </w:p>
    <w:p w:rsidR="009F7CCA" w:rsidRDefault="009F7CCA" w:rsidP="009F7CCA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2023/2024</w:t>
      </w:r>
      <w:r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C3BC5" w:rsidRPr="001D0E6B" w:rsidRDefault="000C3BC5" w:rsidP="000C3BC5">
      <w:pPr>
        <w:widowControl w:val="0"/>
        <w:tabs>
          <w:tab w:val="left" w:pos="878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контрольной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0C3BC5" w:rsidRPr="001D0E6B" w:rsidRDefault="000C3BC5" w:rsidP="000C3BC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0C3BC5" w:rsidRDefault="000C3BC5" w:rsidP="000C3BC5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0C3BC5" w:rsidRPr="004176F3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0C3BC5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D63922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916C9E" w:rsidRPr="000D2190" w:rsidRDefault="000C3BC5" w:rsidP="00916C9E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(приказ </w:t>
      </w:r>
      <w:r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Pr="008E64A8">
        <w:rPr>
          <w:rFonts w:ascii="Times New Roman" w:hAnsi="Times New Roman"/>
          <w:sz w:val="28"/>
          <w:szCs w:val="28"/>
        </w:rPr>
        <w:t>).</w:t>
      </w:r>
      <w:r w:rsidR="00916C9E" w:rsidRPr="00916C9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16C9E"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="00916C9E"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="00916C9E"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 w:rsidR="00916C9E">
        <w:rPr>
          <w:rFonts w:ascii="Times New Roman" w:hAnsi="Times New Roman"/>
          <w:color w:val="000000"/>
          <w:sz w:val="28"/>
          <w:szCs w:val="28"/>
        </w:rPr>
        <w:t>.</w:t>
      </w:r>
    </w:p>
    <w:p w:rsidR="000C3BC5" w:rsidRPr="008E64A8" w:rsidRDefault="000C3BC5" w:rsidP="000C3BC5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Каждый вариан</w:t>
      </w:r>
      <w:r w:rsidR="00045FDB">
        <w:rPr>
          <w:rFonts w:ascii="Times New Roman" w:eastAsia="Times New Roman" w:hAnsi="Times New Roman" w:cs="Times New Roman"/>
          <w:sz w:val="28"/>
          <w:szCs w:val="28"/>
        </w:rPr>
        <w:t>т контрольной работы содержит 8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6, №7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>на определение последовательности действий. Краткий ответ должен быть представлен в виде последовательного ряда букв.</w:t>
      </w: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Распределение заданий контрольной работы по уровням сложности</w:t>
      </w:r>
    </w:p>
    <w:p w:rsidR="000C3BC5" w:rsidRPr="00946068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0C3BC5" w:rsidRPr="00FA73C5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045FDB"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0C3BC5" w:rsidRPr="00FA73C5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3C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0C3BC5" w:rsidRPr="00434BC2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0C3BC5" w:rsidRPr="00434BC2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  <w:gridCol w:w="3392"/>
      </w:tblGrid>
      <w:tr w:rsidR="00045FDB" w:rsidRPr="009A2420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045FDB" w:rsidRPr="009A2420" w:rsidTr="00F50E1F">
        <w:tc>
          <w:tcPr>
            <w:tcW w:w="2268" w:type="dxa"/>
            <w:vMerge w:val="restart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045FDB" w:rsidRPr="009A2420" w:rsidTr="00F50E1F">
        <w:tc>
          <w:tcPr>
            <w:tcW w:w="2268" w:type="dxa"/>
            <w:vMerge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045FDB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045FDB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45FDB" w:rsidRPr="009A2420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</w:tr>
      <w:tr w:rsidR="00045FDB" w:rsidRPr="001569C3" w:rsidTr="00F50E1F">
        <w:tc>
          <w:tcPr>
            <w:tcW w:w="226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7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792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правильность определения всех соответствий оценивается в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6D6449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9F7CCA" w:rsidRPr="006D6449">
        <w:rPr>
          <w:rFonts w:ascii="Times New Roman" w:eastAsia="Times New Roman" w:hAnsi="Times New Roman" w:cs="Times New Roman"/>
          <w:sz w:val="28"/>
          <w:szCs w:val="28"/>
        </w:rPr>
        <w:t>12</w:t>
      </w:r>
      <w:r w:rsidRPr="006D6449">
        <w:rPr>
          <w:rFonts w:ascii="Times New Roman" w:eastAsia="Times New Roman" w:hAnsi="Times New Roman" w:cs="Times New Roman"/>
          <w:sz w:val="28"/>
          <w:szCs w:val="28"/>
        </w:rPr>
        <w:t xml:space="preserve">. На основе баллов, выставленных за выполнение всех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заданий работы, подсчитывается первичный балл, который переводится в отметку по пятибалльной шкале (таблица 2).</w:t>
      </w:r>
    </w:p>
    <w:p w:rsidR="000C3BC5" w:rsidRPr="001569C3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0A78">
              <w:rPr>
                <w:rFonts w:ascii="Times New Roman" w:hAnsi="Times New Roman"/>
                <w:sz w:val="24"/>
                <w:szCs w:val="24"/>
              </w:rPr>
              <w:t>10-12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854093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45FDB" w:rsidRPr="001569C3" w:rsidTr="00F50E1F">
        <w:tc>
          <w:tcPr>
            <w:tcW w:w="4677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7</w:t>
            </w:r>
          </w:p>
        </w:tc>
        <w:tc>
          <w:tcPr>
            <w:tcW w:w="5388" w:type="dxa"/>
          </w:tcPr>
          <w:p w:rsidR="00045FDB" w:rsidRPr="00424F67" w:rsidRDefault="00045FDB" w:rsidP="00F50E1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bookmarkStart w:id="0" w:name="_GoBack"/>
        <w:bookmarkEnd w:id="0"/>
      </w:tr>
    </w:tbl>
    <w:p w:rsidR="000C3BC5" w:rsidRPr="001569C3" w:rsidRDefault="000C3BC5" w:rsidP="000C3B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FA73C5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3C5"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0C3BC5" w:rsidRPr="00FA73C5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73C5">
        <w:rPr>
          <w:rFonts w:ascii="Times New Roman" w:eastAsia="Times New Roman" w:hAnsi="Times New Roman" w:cs="Times New Roman"/>
          <w:sz w:val="28"/>
          <w:szCs w:val="28"/>
        </w:rPr>
        <w:t>задания высокого уровня сложности – от 5 до 9 мин.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9F7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0C3BC5" w:rsidRPr="001569C3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552"/>
        <w:gridCol w:w="1559"/>
        <w:gridCol w:w="1226"/>
        <w:gridCol w:w="1326"/>
        <w:gridCol w:w="1701"/>
      </w:tblGrid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нитей и тканей в условиях прядильного, ткацкого и отделочного современного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изводства и в домашних условиях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1.1, 1.2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Лицевая и изнаночная стороны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уточная нити в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размеров швейного изделия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построения выкроек салфетки, подушки, фартука,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прихватки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1.6, 1.7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швейной машины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proofErr w:type="spellStart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закрытым срезом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0C3BC5" w:rsidRPr="001D0E6B" w:rsidTr="00CD4C82">
        <w:tc>
          <w:tcPr>
            <w:tcW w:w="636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85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свойства натуральных волокон растительного происхождения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Изготовление нитей и тканей в условиях современного прядильного, ткацкого и отделочного производства и в домашних условиях.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Основная и уточная нити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</w:rPr>
              <w:t>Лицевая и изнаночная сторона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размеров швейного изделия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Особенности построения выкроек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выкройки к раскрою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охраны труда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  <w:r w:rsidRPr="003A3770">
        <w:rPr>
          <w:noProof/>
          <w:lang w:eastAsia="ru-RU"/>
        </w:rPr>
        <w:t xml:space="preserve"> 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процесс производства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хлопчатобумажных и льняных тканей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принципы определения лицевой и изнаночной стороны в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расчеты отдельных элементов чертежей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1.5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построение чертежа швейного изделия в масштабе 1:4 и в натуральную величину по меркам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1.6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устройство бытовой швейной машины с электрическим приводом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1.7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правила охраны труда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1.8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выполнения  машинных работ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Выполнять экономичную раскладку выкроек на ткани с учетом направления долевой нити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ледовательность выполнения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0C3BC5" w:rsidRPr="00424F67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260"/>
        <w:gridCol w:w="1560"/>
      </w:tblGrid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правильного </w:t>
            </w: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1Б, 2А, 3Г, 4А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1Б, 2Д, 3А, 4Г,5В,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1Г, 2Б,3Д, 4А, 5В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 балла за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D0E6B" w:rsidTr="000C3BC5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0C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1D0E6B" w:rsidRDefault="009F7CCA" w:rsidP="00CD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C3BC5" w:rsidRDefault="000C3BC5"/>
    <w:sectPr w:rsidR="000C3BC5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3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4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BC5"/>
    <w:rsid w:val="00045FDB"/>
    <w:rsid w:val="000C3BC5"/>
    <w:rsid w:val="00177203"/>
    <w:rsid w:val="00205B2B"/>
    <w:rsid w:val="002540B0"/>
    <w:rsid w:val="00497C6E"/>
    <w:rsid w:val="006D6449"/>
    <w:rsid w:val="007C0A78"/>
    <w:rsid w:val="007F053A"/>
    <w:rsid w:val="00854093"/>
    <w:rsid w:val="00916C9E"/>
    <w:rsid w:val="009F7CCA"/>
    <w:rsid w:val="00FA7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F7CC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9F7C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1147</Words>
  <Characters>6543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Alf2</cp:lastModifiedBy>
  <cp:revision>10</cp:revision>
  <dcterms:created xsi:type="dcterms:W3CDTF">2023-09-23T09:28:00Z</dcterms:created>
  <dcterms:modified xsi:type="dcterms:W3CDTF">2023-10-16T10:59:00Z</dcterms:modified>
</cp:coreProperties>
</file>