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BC" w:rsidRPr="002363FC" w:rsidRDefault="006225BC" w:rsidP="006225BC">
      <w:pPr>
        <w:pStyle w:val="a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Спецификация</w:t>
      </w:r>
    </w:p>
    <w:p w:rsidR="006225BC" w:rsidRPr="002363FC" w:rsidRDefault="006225BC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2363FC">
        <w:rPr>
          <w:rFonts w:ascii="Times New Roman" w:hAnsi="Times New Roman"/>
          <w:b/>
          <w:sz w:val="28"/>
          <w:szCs w:val="28"/>
        </w:rPr>
        <w:t>к проведению промежуточ</w:t>
      </w:r>
      <w:r>
        <w:rPr>
          <w:rFonts w:ascii="Times New Roman" w:hAnsi="Times New Roman"/>
          <w:b/>
          <w:sz w:val="28"/>
          <w:szCs w:val="28"/>
        </w:rPr>
        <w:t>ной аттестации по технологии (девочки)</w:t>
      </w:r>
    </w:p>
    <w:p w:rsidR="006225BC" w:rsidRPr="002363FC" w:rsidRDefault="006225BC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2363FC">
        <w:rPr>
          <w:rFonts w:ascii="Times New Roman" w:hAnsi="Times New Roman"/>
          <w:b/>
          <w:sz w:val="28"/>
          <w:szCs w:val="28"/>
        </w:rPr>
        <w:t xml:space="preserve">класс </w:t>
      </w:r>
    </w:p>
    <w:p w:rsidR="006225BC" w:rsidRDefault="006225BC" w:rsidP="006225BC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2023/2024</w:t>
      </w:r>
      <w:r w:rsidRPr="002363F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Назначение контрольной работы </w:t>
      </w:r>
      <w:r w:rsidRPr="008E64A8">
        <w:rPr>
          <w:rFonts w:ascii="Times New Roman" w:eastAsia="Times New Roman" w:hAnsi="Times New Roman" w:cs="Times New Roman"/>
          <w:sz w:val="28"/>
          <w:szCs w:val="28"/>
        </w:rPr>
        <w:t>– оценить уровень достижения планируемых результатов.</w:t>
      </w:r>
    </w:p>
    <w:p w:rsidR="000C3BC5" w:rsidRPr="001D0E6B" w:rsidRDefault="000C3BC5" w:rsidP="000C3BC5">
      <w:pPr>
        <w:widowControl w:val="0"/>
        <w:tabs>
          <w:tab w:val="left" w:pos="426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Обучающийся научится: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>характеризовать виды ресурсов;</w:t>
      </w:r>
    </w:p>
    <w:p w:rsidR="000C3BC5" w:rsidRPr="004176F3" w:rsidRDefault="000C3BC5" w:rsidP="000C3BC5">
      <w:pPr>
        <w:pStyle w:val="a3"/>
        <w:widowControl w:val="0"/>
        <w:numPr>
          <w:ilvl w:val="0"/>
          <w:numId w:val="1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76F3">
        <w:rPr>
          <w:rFonts w:ascii="Times New Roman" w:eastAsia="Times New Roman" w:hAnsi="Times New Roman" w:cs="Times New Roman"/>
          <w:sz w:val="28"/>
          <w:szCs w:val="28"/>
        </w:rPr>
        <w:t xml:space="preserve">объяснять, приводя примеры, принципиальную технологическую схему; 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планировать</w:t>
      </w:r>
      <w:r w:rsidRPr="004176F3">
        <w:rPr>
          <w:rFonts w:ascii="Times New Roman" w:eastAsia="Calibri" w:hAnsi="Times New Roman" w:cs="Times New Roman"/>
          <w:sz w:val="28"/>
          <w:szCs w:val="28"/>
        </w:rPr>
        <w:t xml:space="preserve"> последовательности операций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изготовлению изделия</w:t>
      </w:r>
      <w:r w:rsidRPr="004176F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4176F3" w:rsidRDefault="000C3BC5" w:rsidP="000C3BC5">
      <w:pPr>
        <w:pStyle w:val="a3"/>
        <w:numPr>
          <w:ilvl w:val="0"/>
          <w:numId w:val="1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соблюдать нормы и правила безопасного труда.</w:t>
      </w:r>
    </w:p>
    <w:p w:rsidR="000C3BC5" w:rsidRDefault="000C3BC5" w:rsidP="000C3BC5">
      <w:pPr>
        <w:spacing w:after="0" w:line="240" w:lineRule="auto"/>
        <w:ind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Обучающийся получит возможность научиться:</w:t>
      </w:r>
    </w:p>
    <w:p w:rsidR="000C3BC5" w:rsidRPr="004176F3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76F3">
        <w:rPr>
          <w:rFonts w:ascii="Times New Roman" w:eastAsia="Calibri" w:hAnsi="Times New Roman" w:cs="Times New Roman"/>
          <w:sz w:val="28"/>
          <w:szCs w:val="28"/>
        </w:rPr>
        <w:t>модифицировать имеющиеся продукты в соответствии с задачей деятельности;</w:t>
      </w:r>
    </w:p>
    <w:p w:rsidR="000C3BC5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3922">
        <w:rPr>
          <w:rFonts w:ascii="Times New Roman" w:eastAsia="Calibri" w:hAnsi="Times New Roman" w:cs="Times New Roman"/>
          <w:sz w:val="28"/>
          <w:szCs w:val="28"/>
        </w:rPr>
        <w:t>разрабатывать технологию изготовления продукта на основе базовой технологии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0C3BC5" w:rsidRPr="00D63922" w:rsidRDefault="000C3BC5" w:rsidP="000C3BC5">
      <w:pPr>
        <w:pStyle w:val="a3"/>
        <w:numPr>
          <w:ilvl w:val="0"/>
          <w:numId w:val="2"/>
        </w:numPr>
        <w:spacing w:after="0" w:line="240" w:lineRule="auto"/>
        <w:ind w:left="0" w:firstLine="39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A3435">
        <w:rPr>
          <w:rFonts w:ascii="Times New Roman" w:eastAsia="Calibri" w:hAnsi="Times New Roman" w:cs="Times New Roman"/>
          <w:sz w:val="28"/>
          <w:szCs w:val="28"/>
        </w:rPr>
        <w:t>объяснять основания развития технологий, опираясь на произвольно избранную группу потребностей, которые удовлетворяют эти технологии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tabs>
          <w:tab w:val="left" w:pos="142"/>
        </w:tabs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tabs>
          <w:tab w:val="left" w:pos="142"/>
        </w:tabs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>Документы, определяющие содержание контрольной работы</w:t>
      </w:r>
    </w:p>
    <w:p w:rsidR="000D2190" w:rsidRDefault="000C3BC5" w:rsidP="000D2190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8E64A8">
        <w:rPr>
          <w:rFonts w:ascii="Times New Roman" w:hAnsi="Times New Roman"/>
          <w:sz w:val="28"/>
          <w:szCs w:val="28"/>
        </w:rPr>
        <w:t xml:space="preserve">Содержание контрольной работы определяется на основе Федерального государственного образовательного стандарта основного общего образования (приказ </w:t>
      </w:r>
      <w:r>
        <w:rPr>
          <w:rFonts w:ascii="Times New Roman" w:hAnsi="Times New Roman"/>
          <w:sz w:val="28"/>
          <w:szCs w:val="28"/>
        </w:rPr>
        <w:t>Министерства просвещения РФ от 31 мая 2021 года № 287 «Об утверждении федерального государственного образовательного стандарта основного общего образования» с изменениями от 18 июля 2022 года</w:t>
      </w:r>
      <w:r w:rsidRPr="008E64A8">
        <w:rPr>
          <w:rFonts w:ascii="Times New Roman" w:hAnsi="Times New Roman"/>
          <w:sz w:val="28"/>
          <w:szCs w:val="28"/>
        </w:rPr>
        <w:t>).</w:t>
      </w:r>
    </w:p>
    <w:p w:rsidR="000D2190" w:rsidRPr="000D2190" w:rsidRDefault="000D2190" w:rsidP="000D2190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  <w:r w:rsidRPr="000D2190">
        <w:rPr>
          <w:rFonts w:ascii="Times New Roman" w:hAnsi="Times New Roman"/>
          <w:color w:val="000000"/>
          <w:sz w:val="28"/>
          <w:szCs w:val="28"/>
        </w:rPr>
        <w:t xml:space="preserve">Приказ </w:t>
      </w:r>
      <w:proofErr w:type="spellStart"/>
      <w:r w:rsidRPr="000D2190">
        <w:rPr>
          <w:rFonts w:ascii="Times New Roman" w:hAnsi="Times New Roman"/>
          <w:color w:val="000000"/>
          <w:sz w:val="28"/>
          <w:szCs w:val="28"/>
        </w:rPr>
        <w:t>Минпросвещения</w:t>
      </w:r>
      <w:proofErr w:type="spellEnd"/>
      <w:r w:rsidRPr="000D2190">
        <w:rPr>
          <w:rFonts w:ascii="Times New Roman" w:hAnsi="Times New Roman"/>
          <w:color w:val="000000"/>
          <w:sz w:val="28"/>
          <w:szCs w:val="28"/>
        </w:rPr>
        <w:t xml:space="preserve"> России от 18.05.2023 № 370 «Об утверждении федеральной образовательной программы основного общего образования»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D2190" w:rsidRPr="008E64A8" w:rsidRDefault="000D2190" w:rsidP="000C3BC5">
      <w:pPr>
        <w:pStyle w:val="1"/>
        <w:widowControl w:val="0"/>
        <w:spacing w:after="0" w:line="240" w:lineRule="auto"/>
        <w:ind w:left="0" w:firstLine="397"/>
        <w:jc w:val="both"/>
        <w:rPr>
          <w:rFonts w:ascii="Times New Roman" w:hAnsi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8E64A8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64A8">
        <w:rPr>
          <w:rFonts w:ascii="Times New Roman" w:eastAsia="Times New Roman" w:hAnsi="Times New Roman" w:cs="Times New Roman"/>
          <w:b/>
          <w:sz w:val="28"/>
          <w:szCs w:val="28"/>
        </w:rPr>
        <w:t xml:space="preserve">Характеристика структуры и содержания контрольной работы 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Каждый вариант контрольной работы содержит 10 заданий, различающихся  формой  и уровнем сложности. 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>Задания №1</w:t>
      </w:r>
      <w:r>
        <w:rPr>
          <w:rFonts w:ascii="Times New Roman" w:eastAsia="Times New Roman" w:hAnsi="Times New Roman" w:cs="Times New Roman"/>
          <w:sz w:val="28"/>
          <w:szCs w:val="28"/>
        </w:rPr>
        <w:t>-№3 тест с выбором одного варианта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№4, №5 тест с выбором двух вариантов ответа.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Задание № </w:t>
      </w:r>
      <w:r>
        <w:rPr>
          <w:rFonts w:ascii="Times New Roman" w:eastAsia="Times New Roman" w:hAnsi="Times New Roman" w:cs="Times New Roman"/>
          <w:sz w:val="28"/>
          <w:szCs w:val="28"/>
        </w:rPr>
        <w:t>6, №7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с кратким ответом на установление соответствия. Краткий ответ должен быть представлен в виде набора </w:t>
      </w:r>
      <w:r>
        <w:rPr>
          <w:rFonts w:ascii="Times New Roman" w:eastAsia="Times New Roman" w:hAnsi="Times New Roman" w:cs="Times New Roman"/>
          <w:sz w:val="28"/>
          <w:szCs w:val="28"/>
        </w:rPr>
        <w:t>цифр и букв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с кратким ответом </w:t>
      </w:r>
      <w:r>
        <w:rPr>
          <w:rFonts w:ascii="Times New Roman" w:eastAsia="Times New Roman" w:hAnsi="Times New Roman" w:cs="Times New Roman"/>
          <w:sz w:val="28"/>
          <w:szCs w:val="28"/>
        </w:rPr>
        <w:t>на определение последовательности действий. Краткий ответ должен быть представлен в виде последовательного ряда букв.</w:t>
      </w:r>
    </w:p>
    <w:p w:rsidR="000C3BC5" w:rsidRPr="00D63922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Задания №9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- с кратким ответом. Краткий ответ должен быть представлен 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lastRenderedPageBreak/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виде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словосочетаний или слов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C3BC5" w:rsidRPr="008E64A8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Задание</w:t>
      </w:r>
      <w:r w:rsidRPr="00D63922">
        <w:rPr>
          <w:rFonts w:ascii="Times New Roman" w:eastAsia="Times New Roman" w:hAnsi="Times New Roman" w:cs="Times New Roman"/>
          <w:sz w:val="28"/>
          <w:szCs w:val="28"/>
        </w:rPr>
        <w:t xml:space="preserve"> №10 с развернутым ответом.</w:t>
      </w: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Распределение заданий контрольной работы по уровням сложности</w:t>
      </w:r>
    </w:p>
    <w:p w:rsidR="000C3BC5" w:rsidRPr="00946068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06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контрольной работе представлены задания разных уровней сложности: базового, повышенного, высокого.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базового уровня сложности (№1-№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– это простые задания, проверяющие знание и понимание обучающихся наиболее важных технологических понятий, а также умение работать с информацией технологического содержания (текст, рисунок, фотография, чертёж).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Задания повышенного уровня сложности (№</w:t>
      </w:r>
      <w:r w:rsidR="008F5FF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направлены на проверку умения планировать последовательность действий при изготовлении изделий, анализировать приёмы выполнения определённых операций.</w:t>
      </w:r>
    </w:p>
    <w:p w:rsidR="000C3BC5" w:rsidRPr="00434BC2" w:rsidRDefault="000C3BC5" w:rsidP="000C3BC5">
      <w:pPr>
        <w:widowControl w:val="0"/>
        <w:autoSpaceDE w:val="0"/>
        <w:autoSpaceDN w:val="0"/>
        <w:adjustRightInd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</w:t>
      </w:r>
      <w:r w:rsidR="008F5FFD">
        <w:rPr>
          <w:rFonts w:ascii="Times New Roman" w:eastAsia="Times New Roman" w:hAnsi="Times New Roman" w:cs="Times New Roman"/>
          <w:sz w:val="28"/>
          <w:szCs w:val="28"/>
          <w:lang w:eastAsia="ru-RU"/>
        </w:rPr>
        <w:t>ие высокого уровня сложности №10</w:t>
      </w: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) направлено на проверку умения обучающихся использовать приобретённые знания и умения в практической деятельности и повседневной жизни.</w:t>
      </w:r>
    </w:p>
    <w:p w:rsidR="000C3BC5" w:rsidRPr="00434BC2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1 представлено распределение заданий по уровням сложности.</w:t>
      </w:r>
    </w:p>
    <w:p w:rsidR="000C3BC5" w:rsidRPr="00434BC2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</w:t>
      </w:r>
    </w:p>
    <w:p w:rsidR="000C3BC5" w:rsidRPr="00434BC2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4BC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заданий по уровням сложности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39"/>
        <w:gridCol w:w="1986"/>
        <w:gridCol w:w="1946"/>
        <w:gridCol w:w="3392"/>
      </w:tblGrid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Количество заданий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Максимальный первичный балл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 xml:space="preserve">Процент первичного балла за задания данного уровня сложности от максимального первичного </w:t>
            </w:r>
            <w:r>
              <w:rPr>
                <w:rFonts w:ascii="Times New Roman" w:hAnsi="Times New Roman"/>
                <w:sz w:val="24"/>
                <w:szCs w:val="24"/>
              </w:rPr>
              <w:t>балла за всю работу, равного  20</w:t>
            </w:r>
          </w:p>
        </w:tc>
      </w:tr>
      <w:tr w:rsidR="008F5FFD" w:rsidRPr="009A2420" w:rsidTr="007F43E4">
        <w:tc>
          <w:tcPr>
            <w:tcW w:w="2268" w:type="dxa"/>
            <w:vMerge w:val="restart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F5FFD" w:rsidRPr="009A2420" w:rsidTr="007F43E4">
        <w:tc>
          <w:tcPr>
            <w:tcW w:w="2268" w:type="dxa"/>
            <w:vMerge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F5FFD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92" w:type="dxa"/>
          </w:tcPr>
          <w:p w:rsidR="008F5FFD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8F5FFD" w:rsidRPr="009A2420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F5FFD" w:rsidRPr="001569C3" w:rsidTr="007F43E4">
        <w:tc>
          <w:tcPr>
            <w:tcW w:w="226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92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ind w:firstLine="64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569C3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b/>
          <w:sz w:val="28"/>
          <w:szCs w:val="28"/>
        </w:rPr>
        <w:t>Критерии оценивания  контрольной работы.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с выбором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одного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>ответа считается выполненным, если выбранный обучающимся номер ответа совпадает с верным ответом. Задание с кратким ответом считается выполненным, если обучающимся представлен ответ, совпадающий с верным ответом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формулировке или по смыслу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В задании на установление соответствия </w:t>
      </w:r>
      <w:r>
        <w:rPr>
          <w:rFonts w:ascii="Times New Roman" w:eastAsia="Times New Roman" w:hAnsi="Times New Roman" w:cs="Times New Roman"/>
          <w:sz w:val="28"/>
          <w:szCs w:val="28"/>
        </w:rPr>
        <w:t>правильность определения всех соответствий оценивается в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балл.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на определение последовательности действий оценивается в 3 балла если вся последовательность определена верно.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Задание на множественный выбор оценивается в 2 балла, если верно указаны оба элемента ответа; в 1 балл, если допущена одна ошибка; в 0 баллов, если оба элемента указаны неверно. За решение </w:t>
      </w:r>
      <w:r>
        <w:rPr>
          <w:rFonts w:ascii="Times New Roman" w:eastAsia="Times New Roman" w:hAnsi="Times New Roman" w:cs="Times New Roman"/>
          <w:sz w:val="28"/>
          <w:szCs w:val="28"/>
        </w:rPr>
        <w:t>заданий повышенного уровня сложности (задания с кратким и развёрнутым ответом)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– 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балла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>Задания высокого уровня сложности- 4 балла.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балл за выполнение работы составляет – </w:t>
      </w:r>
      <w:r w:rsidR="008F5FFD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. На основе баллов, выставленных за выполнение всех заданий работы, подсчитывается первичный балл, который переводится в отметку по пятибалльной шкале 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lastRenderedPageBreak/>
        <w:t>(таблица 2).</w:t>
      </w:r>
    </w:p>
    <w:p w:rsidR="000C3BC5" w:rsidRPr="001569C3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Перевод баллов в отметку по пятибалльной шкале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0"/>
        <w:gridCol w:w="5073"/>
      </w:tblGrid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24F67">
              <w:rPr>
                <w:rFonts w:ascii="Times New Roman" w:hAnsi="Times New Roman"/>
                <w:b/>
                <w:sz w:val="24"/>
                <w:szCs w:val="24"/>
              </w:rPr>
              <w:t>Рекомендуемая оценка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5-17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10-14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F5FFD" w:rsidRPr="001569C3" w:rsidTr="007F43E4">
        <w:tc>
          <w:tcPr>
            <w:tcW w:w="4677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10</w:t>
            </w:r>
          </w:p>
        </w:tc>
        <w:tc>
          <w:tcPr>
            <w:tcW w:w="5388" w:type="dxa"/>
          </w:tcPr>
          <w:p w:rsidR="008F5FFD" w:rsidRPr="00424F67" w:rsidRDefault="008F5FFD" w:rsidP="007F43E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24F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контрольной работы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Примерное время на выполнение заданий составляет: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для заданий базового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>для заданий пов</w:t>
      </w:r>
      <w:r>
        <w:rPr>
          <w:rFonts w:ascii="Times New Roman" w:eastAsia="Times New Roman" w:hAnsi="Times New Roman" w:cs="Times New Roman"/>
          <w:sz w:val="28"/>
          <w:szCs w:val="28"/>
        </w:rPr>
        <w:t>ышенного уровня сложности – от 3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мин;</w:t>
      </w:r>
    </w:p>
    <w:p w:rsidR="000C3BC5" w:rsidRPr="001569C3" w:rsidRDefault="000C3BC5" w:rsidP="000C3BC5">
      <w:pPr>
        <w:widowControl w:val="0"/>
        <w:numPr>
          <w:ilvl w:val="0"/>
          <w:numId w:val="4"/>
        </w:numPr>
        <w:spacing w:after="0" w:line="240" w:lineRule="auto"/>
        <w:ind w:left="0"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задания высокого уровня сложности – от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до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1569C3">
        <w:rPr>
          <w:rFonts w:ascii="Times New Roman" w:eastAsia="Times New Roman" w:hAnsi="Times New Roman" w:cs="Times New Roman"/>
          <w:sz w:val="28"/>
          <w:szCs w:val="28"/>
        </w:rPr>
        <w:t xml:space="preserve"> мин.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всей</w:t>
      </w:r>
      <w:r w:rsidR="006225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контрольной работы отводится 40</w:t>
      </w:r>
      <w:r w:rsidRPr="001569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минут.</w:t>
      </w:r>
    </w:p>
    <w:p w:rsidR="000C3BC5" w:rsidRPr="00374EDA" w:rsidRDefault="000C3BC5" w:rsidP="000C3BC5">
      <w:pPr>
        <w:pStyle w:val="a3"/>
        <w:widowControl w:val="0"/>
        <w:numPr>
          <w:ilvl w:val="0"/>
          <w:numId w:val="3"/>
        </w:numPr>
        <w:spacing w:after="0" w:line="240" w:lineRule="auto"/>
        <w:ind w:left="0" w:firstLine="39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74EDA">
        <w:rPr>
          <w:rFonts w:ascii="Times New Roman" w:eastAsia="Times New Roman" w:hAnsi="Times New Roman" w:cs="Times New Roman"/>
          <w:b/>
          <w:sz w:val="28"/>
          <w:szCs w:val="28"/>
        </w:rPr>
        <w:t>Дополнительные материалы и оборудование</w:t>
      </w:r>
    </w:p>
    <w:p w:rsidR="000C3BC5" w:rsidRPr="001569C3" w:rsidRDefault="000C3BC5" w:rsidP="000C3BC5">
      <w:pPr>
        <w:widowControl w:val="0"/>
        <w:spacing w:after="0" w:line="240" w:lineRule="auto"/>
        <w:ind w:firstLine="3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Карандаш, линейка.</w:t>
      </w:r>
    </w:p>
    <w:p w:rsidR="000C3BC5" w:rsidRPr="001569C3" w:rsidRDefault="000C3BC5" w:rsidP="000C3BC5">
      <w:pPr>
        <w:widowControl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3</w:t>
      </w:r>
    </w:p>
    <w:p w:rsidR="000C3BC5" w:rsidRPr="001569C3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1569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бобщенный план контрольной работы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2552"/>
        <w:gridCol w:w="1559"/>
        <w:gridCol w:w="1226"/>
        <w:gridCol w:w="1326"/>
        <w:gridCol w:w="1701"/>
      </w:tblGrid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элементов содержания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проверяемых умений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сложности задания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Максимальный балл за выполнение задания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Merge w:val="restart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нитей и тканей в условиях прядильного, ткацкого и отделочного современного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изводства и в домашних условиях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vMerge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1.1, 1.2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</w:rPr>
              <w:t>Лицевая и изнаночная стороны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Основная и уточная нити в ткани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размеров швейного изделия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построения выкроек салфетки, подушки, фартука,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прихватки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1.6, 1.7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Заправка швейной машины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 </w:t>
            </w:r>
            <w:proofErr w:type="spellStart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 закрытым срезом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охраны труда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1569C3" w:rsidTr="00CD4C82">
        <w:tc>
          <w:tcPr>
            <w:tcW w:w="1134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0DF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52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Назначение и правила использования </w:t>
            </w:r>
            <w:r w:rsidRPr="00005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регулирующих механизмов: переключателя видов строчек, клавиши шитья назад.</w:t>
            </w:r>
          </w:p>
        </w:tc>
        <w:tc>
          <w:tcPr>
            <w:tcW w:w="1559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1.10</w:t>
            </w:r>
          </w:p>
        </w:tc>
        <w:tc>
          <w:tcPr>
            <w:tcW w:w="12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326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0C3BC5" w:rsidRPr="00960DF8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C3BC5" w:rsidRPr="001569C3" w:rsidRDefault="000C3BC5" w:rsidP="000C3BC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КОДИФИКАТОР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ЭЛЕМЕНТОВ СОДЕРЖАНИЯ И ПЛАНИРУЕМЫХ РЕЗУЛЬТАТОВ</w:t>
      </w:r>
    </w:p>
    <w:p w:rsidR="000C3BC5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39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>Кодификатор элементов содержания и планируемых результатов является одним из документов, определяющих структуру и содержание контрольной работы. Кодификатор является систематизированным перечнем элементов содержания и планируемых результатов, в котором каждому объекту соответствует определенный код.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1. Перечень элементов содержания, проверяемых на контрольной работе</w:t>
      </w: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6"/>
        <w:gridCol w:w="8685"/>
      </w:tblGrid>
      <w:tr w:rsidR="000C3BC5" w:rsidRPr="001D0E6B" w:rsidTr="00CD4C82">
        <w:tc>
          <w:tcPr>
            <w:tcW w:w="636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Код </w:t>
            </w:r>
          </w:p>
        </w:tc>
        <w:tc>
          <w:tcPr>
            <w:tcW w:w="8685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 xml:space="preserve">Элементы содержания, проверяемые заданиями 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контрольной работы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B14BAB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685" w:type="dxa"/>
          </w:tcPr>
          <w:p w:rsidR="000C3BC5" w:rsidRPr="00B14BAB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Создание изделий из текстильных материалов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D2456E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получения и свойства натуральных волокон растительного происхождения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1.2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Изготовление нитей и тканей в условиях современного прядильного, ткацкого и отделочного производства и в домашних условиях.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1.3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Основная и уточная нити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1.4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</w:rPr>
              <w:t>Лицевая и изнаночная сторона ткани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1.5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Определение размеров швейного изделия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1.6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Особенности построения выкроек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1.7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Подготовка выкройки к раскрою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Pr="00D2456E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1.8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Правила охраны труда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1.9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Современная бытовая швейная машина с электрическим приводом</w:t>
            </w:r>
          </w:p>
        </w:tc>
      </w:tr>
      <w:tr w:rsidR="000C3BC5" w:rsidRPr="001D0E6B" w:rsidTr="00CD4C82">
        <w:tc>
          <w:tcPr>
            <w:tcW w:w="636" w:type="dxa"/>
          </w:tcPr>
          <w:p w:rsidR="000C3BC5" w:rsidRDefault="000C3BC5" w:rsidP="00CD4C8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1.10</w:t>
            </w:r>
          </w:p>
        </w:tc>
        <w:tc>
          <w:tcPr>
            <w:tcW w:w="8685" w:type="dxa"/>
          </w:tcPr>
          <w:p w:rsidR="000C3BC5" w:rsidRPr="001C258F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1C258F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Назначение и правила использования регулирующих механизмов: переключателя вида строчек, длины стежка, клавиши обратного хода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</w:t>
      </w:r>
    </w:p>
    <w:p w:rsidR="000C3BC5" w:rsidRDefault="000C3BC5" w:rsidP="000C3BC5">
      <w:pPr>
        <w:widowControl w:val="0"/>
        <w:spacing w:after="0" w:line="240" w:lineRule="auto"/>
        <w:contextualSpacing/>
        <w:jc w:val="center"/>
        <w:rPr>
          <w:noProof/>
          <w:lang w:eastAsia="ru-RU"/>
        </w:rPr>
      </w:pPr>
      <w:r w:rsidRPr="001D0E6B">
        <w:rPr>
          <w:rFonts w:ascii="Times New Roman" w:eastAsia="Times New Roman" w:hAnsi="Times New Roman" w:cs="Times New Roman"/>
          <w:b/>
          <w:sz w:val="28"/>
          <w:szCs w:val="28"/>
        </w:rPr>
        <w:t>РАЗДЕЛ 2. Перечень планируемых результатов</w:t>
      </w:r>
      <w:r w:rsidRPr="003A3770">
        <w:rPr>
          <w:noProof/>
          <w:lang w:eastAsia="ru-RU"/>
        </w:rPr>
        <w:t xml:space="preserve"> </w:t>
      </w:r>
    </w:p>
    <w:p w:rsidR="000C3BC5" w:rsidRPr="001D0E6B" w:rsidRDefault="000C3BC5" w:rsidP="000C3BC5">
      <w:pPr>
        <w:widowControl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72"/>
        <w:contextualSpacing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"/>
        <w:gridCol w:w="8393"/>
      </w:tblGrid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Код</w:t>
            </w:r>
          </w:p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8393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 w:rsidRPr="001D0E6B"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Планируемые результаты, которые проверяются заданиями контрольной работы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Знать/понимать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процесс производства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C06230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свойства хлопчатобумажных и льняных тканей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принципы определения лицевой и изнаночной стороны в ткани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1.4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расчеты отдельных элементов чертежей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lastRenderedPageBreak/>
              <w:t>1.5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построение чертежа швейного изделия в масштабе 1:4 и в натуральную величину по меркам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1.6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устройство бытовой швейной машины с электрическим приводом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1.7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правила охраны труда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1.8</w:t>
            </w:r>
          </w:p>
        </w:tc>
        <w:tc>
          <w:tcPr>
            <w:tcW w:w="8393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Знать технологию выполнения  машинных работ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Уметь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D0E6B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2.1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Выполнять экономичную раскладку выкроек на ткани с учетом направления долевой нити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2.2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sz w:val="24"/>
                <w:szCs w:val="28"/>
              </w:rPr>
              <w:t>Составлять пос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ледовательность выполнения швейных изделий</w:t>
            </w:r>
          </w:p>
        </w:tc>
      </w:tr>
      <w:tr w:rsidR="000C3BC5" w:rsidRPr="001D0E6B" w:rsidTr="00CD4C82">
        <w:tc>
          <w:tcPr>
            <w:tcW w:w="928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8393" w:type="dxa"/>
          </w:tcPr>
          <w:p w:rsidR="000C3BC5" w:rsidRPr="001C08D6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1C08D6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Использовать приобретённые знания и умения в практической деятельности и повседневной жизни</w:t>
            </w:r>
          </w:p>
        </w:tc>
      </w:tr>
    </w:tbl>
    <w:p w:rsidR="000C3BC5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6</w:t>
      </w:r>
    </w:p>
    <w:p w:rsidR="000C3BC5" w:rsidRPr="00424F67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424F6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Ответы и критерии оценивания контрольной работы</w:t>
      </w:r>
    </w:p>
    <w:p w:rsidR="000C3BC5" w:rsidRPr="001D0E6B" w:rsidRDefault="000C3BC5" w:rsidP="000C3BC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3260"/>
        <w:gridCol w:w="1560"/>
      </w:tblGrid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задания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Критерии 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ind w:firstLine="17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оценивания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Максимальный балл за задание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г, 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б, 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выбор  каждого правильного ответа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1Б, 2А, 3Г, 4А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1Б, 2Д, 3А, 4Г,5В,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балла за правильное определение всех соответствий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1Г, 2Б,3Д, 4А, 5В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C3BC5"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балла за верный ответ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5307E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7F053A" w:rsidTr="000C3BC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а- волокнистому составу ткани;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б- сухими;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в- подошвы утюга;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г- включённый;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д-выключить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 за правильность выполнения задания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а- наличие чертежа флажка с указанием размеров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 за выполнение каждой части задания.</w:t>
            </w:r>
          </w:p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б- линейка, карандаш, ножницы, утюг, швейная машина, булавка, игла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в- раскрой; обработка верхнего среза флажка швом вподгибку; сборка гирлянды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7F053A" w:rsidTr="000C3BC5">
        <w:trPr>
          <w:trHeight w:val="381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7F05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г- количество флажков зависит от выбранной ширины</w:t>
            </w: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CD4C82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3BC5" w:rsidRPr="001D0E6B" w:rsidTr="000C3BC5">
        <w:trPr>
          <w:trHeight w:val="398"/>
        </w:trPr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7F053A" w:rsidRDefault="000C3BC5" w:rsidP="000C3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53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Максимальный балл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BC5" w:rsidRPr="004907D1" w:rsidRDefault="0005307E" w:rsidP="00CD4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07D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3BC5" w:rsidRPr="001D0E6B" w:rsidRDefault="000C3BC5" w:rsidP="000C3B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0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отсутствующий или не соответствующий указанным критериям ответ задание оценивается в 0 баллов. </w:t>
      </w:r>
    </w:p>
    <w:p w:rsidR="000C3BC5" w:rsidRDefault="000C3BC5">
      <w:bookmarkStart w:id="0" w:name="_GoBack"/>
      <w:bookmarkEnd w:id="0"/>
    </w:p>
    <w:sectPr w:rsidR="000C3BC5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77B6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138F7"/>
    <w:multiLevelType w:val="hybridMultilevel"/>
    <w:tmpl w:val="562437DC"/>
    <w:lvl w:ilvl="0" w:tplc="F4CAA130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F232F"/>
    <w:multiLevelType w:val="hybridMultilevel"/>
    <w:tmpl w:val="24C292D4"/>
    <w:lvl w:ilvl="0" w:tplc="7B7EFC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A25293"/>
    <w:multiLevelType w:val="hybridMultilevel"/>
    <w:tmpl w:val="1B76FB6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2060E"/>
    <w:multiLevelType w:val="hybridMultilevel"/>
    <w:tmpl w:val="B824B7A0"/>
    <w:lvl w:ilvl="0" w:tplc="8DE871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12">
    <w:nsid w:val="504E7BFA"/>
    <w:multiLevelType w:val="hybridMultilevel"/>
    <w:tmpl w:val="D5E0A476"/>
    <w:lvl w:ilvl="0" w:tplc="C33A44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4946A86"/>
    <w:multiLevelType w:val="hybridMultilevel"/>
    <w:tmpl w:val="563A4F2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E33C73"/>
    <w:multiLevelType w:val="hybridMultilevel"/>
    <w:tmpl w:val="70721E5A"/>
    <w:lvl w:ilvl="0" w:tplc="C33A443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4"/>
  </w:num>
  <w:num w:numId="5">
    <w:abstractNumId w:val="2"/>
  </w:num>
  <w:num w:numId="6">
    <w:abstractNumId w:val="3"/>
  </w:num>
  <w:num w:numId="7">
    <w:abstractNumId w:val="0"/>
  </w:num>
  <w:num w:numId="8">
    <w:abstractNumId w:val="8"/>
  </w:num>
  <w:num w:numId="9">
    <w:abstractNumId w:val="15"/>
  </w:num>
  <w:num w:numId="10">
    <w:abstractNumId w:val="10"/>
  </w:num>
  <w:num w:numId="11">
    <w:abstractNumId w:val="1"/>
  </w:num>
  <w:num w:numId="12">
    <w:abstractNumId w:val="11"/>
  </w:num>
  <w:num w:numId="13">
    <w:abstractNumId w:val="7"/>
  </w:num>
  <w:num w:numId="14">
    <w:abstractNumId w:val="4"/>
  </w:num>
  <w:num w:numId="15">
    <w:abstractNumId w:val="5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3BC5"/>
    <w:rsid w:val="0005307E"/>
    <w:rsid w:val="000C3BC5"/>
    <w:rsid w:val="000D2190"/>
    <w:rsid w:val="00177203"/>
    <w:rsid w:val="002540B0"/>
    <w:rsid w:val="004907D1"/>
    <w:rsid w:val="00497C6E"/>
    <w:rsid w:val="00602F59"/>
    <w:rsid w:val="006225BC"/>
    <w:rsid w:val="00785C37"/>
    <w:rsid w:val="007F053A"/>
    <w:rsid w:val="00855BED"/>
    <w:rsid w:val="00856A84"/>
    <w:rsid w:val="008F5FFD"/>
    <w:rsid w:val="009126E5"/>
    <w:rsid w:val="00AB3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B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C3BC5"/>
    <w:pPr>
      <w:ind w:left="720"/>
      <w:contextualSpacing/>
    </w:pPr>
  </w:style>
  <w:style w:type="paragraph" w:customStyle="1" w:styleId="1">
    <w:name w:val="Абзац списка1"/>
    <w:basedOn w:val="a"/>
    <w:rsid w:val="000C3BC5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unhideWhenUsed/>
    <w:rsid w:val="000C3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C3B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BC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6225BC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Панова</dc:creator>
  <cp:keywords/>
  <dc:description/>
  <cp:lastModifiedBy>Alf2</cp:lastModifiedBy>
  <cp:revision>15</cp:revision>
  <dcterms:created xsi:type="dcterms:W3CDTF">2022-09-18T08:50:00Z</dcterms:created>
  <dcterms:modified xsi:type="dcterms:W3CDTF">2023-10-16T11:00:00Z</dcterms:modified>
</cp:coreProperties>
</file>